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Regional Institute of English, Sector 32</w:t>
      </w:r>
    </w:p>
    <w:p w:rsidR="00000000" w:rsidDel="00000000" w:rsidP="00000000" w:rsidRDefault="00000000" w:rsidRPr="00000000" w14:paraId="0000000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Professional Development Programme  </w:t>
      </w:r>
    </w:p>
    <w:p w:rsidR="00000000" w:rsidDel="00000000" w:rsidP="00000000" w:rsidRDefault="00000000" w:rsidRPr="00000000" w14:paraId="0000000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Module: Using Authentic Materials </w:t>
      </w:r>
    </w:p>
    <w:p w:rsidR="00000000" w:rsidDel="00000000" w:rsidP="00000000" w:rsidRDefault="00000000" w:rsidRPr="00000000" w14:paraId="0000000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tab/>
        <w:tab/>
        <w:tab/>
        <w:tab/>
        <w:tab/>
        <w:tab/>
        <w:tab/>
        <w:tab/>
      </w:r>
    </w:p>
    <w:p w:rsidR="00000000" w:rsidDel="00000000" w:rsidP="00000000" w:rsidRDefault="00000000" w:rsidRPr="00000000" w14:paraId="0000000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tab/>
        <w:tab/>
        <w:tab/>
        <w:tab/>
        <w:tab/>
        <w:tab/>
        <w:tab/>
        <w:t xml:space="preserve">Prof. Vandana Lunyal</w:t>
      </w:r>
    </w:p>
    <w:p w:rsidR="00000000" w:rsidDel="00000000" w:rsidP="00000000" w:rsidRDefault="00000000" w:rsidRPr="00000000" w14:paraId="00000006">
      <w:pPr>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Classes 9 and 10</w:t>
      </w:r>
    </w:p>
    <w:p w:rsidR="00000000" w:rsidDel="00000000" w:rsidP="00000000" w:rsidRDefault="00000000" w:rsidRPr="00000000" w14:paraId="00000008">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B">
      <w:pPr>
        <w:shd w:fill="ffffff" w:val="clear"/>
        <w:rPr>
          <w:rFonts w:ascii="Times New Roman" w:cs="Times New Roman" w:eastAsia="Times New Roman" w:hAnsi="Times New Roman"/>
          <w:b w:val="1"/>
          <w:bCs w:val="1"/>
          <w:color w:val="0e0e0e"/>
          <w:sz w:val="18"/>
          <w:szCs w:val="18"/>
        </w:rPr>
      </w:pPr>
      <w:r w:rsidDel="00000000" w:rsidR="00000000" w:rsidRPr="00000000">
        <w:rPr>
          <w:rFonts w:ascii="Times New Roman" w:cs="Times New Roman" w:eastAsia="Times New Roman" w:hAnsi="Times New Roman"/>
          <w:b w:val="1"/>
          <w:bCs w:val="1"/>
          <w:color w:val="0e0e0e"/>
          <w:sz w:val="18"/>
          <w:szCs w:val="18"/>
          <w:rtl w:val="0"/>
        </w:rPr>
        <w:t xml:space="preserve">Context</w:t>
      </w:r>
    </w:p>
    <w:p w:rsidR="00000000" w:rsidDel="00000000" w:rsidP="00000000" w:rsidRDefault="00000000" w:rsidRPr="00000000" w14:paraId="0000000C">
      <w:pPr>
        <w:numPr>
          <w:ilvl w:val="0"/>
          <w:numId w:val="6"/>
        </w:numPr>
        <w:spacing w:after="0" w:afterAutospacing="0" w:before="240" w:lineRule="auto"/>
        <w:ind w:left="72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Teachers generally use the textbooks and the factual content therein as the main teaching point rather than taking up language-centred activities. </w:t>
      </w:r>
    </w:p>
    <w:p w:rsidR="00000000" w:rsidDel="00000000" w:rsidP="00000000" w:rsidRDefault="00000000" w:rsidRPr="00000000" w14:paraId="0000000D">
      <w:pPr>
        <w:numPr>
          <w:ilvl w:val="0"/>
          <w:numId w:val="6"/>
        </w:numPr>
        <w:spacing w:after="0" w:afterAutospacing="0" w:before="0" w:beforeAutospacing="0" w:lineRule="auto"/>
        <w:ind w:left="72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Teachers concentrate more on wh-questions used to find facts such as  ‘what’, ’who’, ‘when’ , ‘which’, ‘where’ rather than language generating questions such as ‘why’ and ‘how’.</w:t>
      </w:r>
    </w:p>
    <w:p w:rsidR="00000000" w:rsidDel="00000000" w:rsidP="00000000" w:rsidRDefault="00000000" w:rsidRPr="00000000" w14:paraId="0000000E">
      <w:pPr>
        <w:numPr>
          <w:ilvl w:val="0"/>
          <w:numId w:val="6"/>
        </w:numPr>
        <w:spacing w:after="240" w:before="0" w:beforeAutospacing="0" w:lineRule="auto"/>
        <w:ind w:left="72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Therefore, students are not able to speak at length and also do not get exposure to language of the real life i.e. life outside the classroom.</w:t>
      </w:r>
    </w:p>
    <w:p w:rsidR="00000000" w:rsidDel="00000000" w:rsidP="00000000" w:rsidRDefault="00000000" w:rsidRPr="00000000" w14:paraId="0000000F">
      <w:pPr>
        <w:shd w:fill="ffffff" w:val="clear"/>
        <w:rPr>
          <w:rFonts w:ascii="Times New Roman" w:cs="Times New Roman" w:eastAsia="Times New Roman" w:hAnsi="Times New Roman"/>
          <w:b w:val="1"/>
          <w:bCs w:val="1"/>
          <w:color w:val="0e0e0e"/>
          <w:sz w:val="18"/>
          <w:szCs w:val="18"/>
        </w:rPr>
      </w:pPr>
      <w:r w:rsidDel="00000000" w:rsidR="00000000" w:rsidRPr="00000000">
        <w:rPr>
          <w:rFonts w:ascii="Times New Roman" w:cs="Times New Roman" w:eastAsia="Times New Roman" w:hAnsi="Times New Roman"/>
          <w:b w:val="1"/>
          <w:bCs w:val="1"/>
          <w:color w:val="0e0e0e"/>
          <w:sz w:val="18"/>
          <w:szCs w:val="18"/>
          <w:rtl w:val="0"/>
        </w:rPr>
        <w:t xml:space="preserve">Rationale:</w:t>
      </w:r>
    </w:p>
    <w:p w:rsidR="00000000" w:rsidDel="00000000" w:rsidP="00000000" w:rsidRDefault="00000000" w:rsidRPr="00000000" w14:paraId="00000010">
      <w:pPr>
        <w:shd w:fill="ffffff" w:val="clear"/>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rtl w:val="0"/>
        </w:rPr>
        <w:t xml:space="preserve">To bridge the gap between the the language used in real life situation and language generated through textual activities.</w:t>
      </w:r>
    </w:p>
    <w:p w:rsidR="00000000" w:rsidDel="00000000" w:rsidP="00000000" w:rsidRDefault="00000000" w:rsidRPr="00000000" w14:paraId="00000011">
      <w:pPr>
        <w:shd w:fill="ffffff" w:val="clear"/>
        <w:rPr>
          <w:rFonts w:ascii="Times New Roman" w:cs="Times New Roman" w:eastAsia="Times New Roman" w:hAnsi="Times New Roman"/>
          <w:color w:val="0e0e0e"/>
          <w:sz w:val="18"/>
          <w:szCs w:val="18"/>
        </w:rPr>
      </w:pPr>
      <w:r w:rsidDel="00000000" w:rsidR="00000000" w:rsidRPr="00000000">
        <w:rPr>
          <w:rtl w:val="0"/>
        </w:rPr>
      </w:r>
    </w:p>
    <w:p w:rsidR="00000000" w:rsidDel="00000000" w:rsidP="00000000" w:rsidRDefault="00000000" w:rsidRPr="00000000" w14:paraId="00000012">
      <w:pPr>
        <w:shd w:fill="ffffff" w:val="clear"/>
        <w:rPr>
          <w:rFonts w:ascii="Times New Roman" w:cs="Times New Roman" w:eastAsia="Times New Roman" w:hAnsi="Times New Roman"/>
          <w:b w:val="1"/>
          <w:bCs w:val="1"/>
          <w:color w:val="0e0e0e"/>
          <w:sz w:val="18"/>
          <w:szCs w:val="18"/>
        </w:rPr>
      </w:pPr>
      <w:r w:rsidDel="00000000" w:rsidR="00000000" w:rsidRPr="00000000">
        <w:rPr>
          <w:rFonts w:ascii="Times New Roman" w:cs="Times New Roman" w:eastAsia="Times New Roman" w:hAnsi="Times New Roman"/>
          <w:b w:val="1"/>
          <w:bCs w:val="1"/>
          <w:color w:val="0e0e0e"/>
          <w:sz w:val="18"/>
          <w:szCs w:val="18"/>
          <w:rtl w:val="0"/>
        </w:rPr>
        <w:t xml:space="preserve">Important Words and Phrases</w:t>
      </w:r>
    </w:p>
    <w:p w:rsidR="00000000" w:rsidDel="00000000" w:rsidP="00000000" w:rsidRDefault="00000000" w:rsidRPr="00000000" w14:paraId="00000013">
      <w:pPr>
        <w:shd w:fill="ffffff" w:val="clear"/>
        <w:rPr>
          <w:rFonts w:ascii="Times New Roman" w:cs="Times New Roman" w:eastAsia="Times New Roman" w:hAnsi="Times New Roman"/>
          <w:b w:val="1"/>
          <w:bCs w:val="1"/>
          <w:color w:val="0e0e0e"/>
          <w:sz w:val="18"/>
          <w:szCs w:val="18"/>
        </w:rPr>
      </w:pPr>
      <w:r w:rsidDel="00000000" w:rsidR="00000000" w:rsidRPr="00000000">
        <w:rPr>
          <w:rFonts w:ascii="Times New Roman" w:cs="Times New Roman" w:eastAsia="Times New Roman" w:hAnsi="Times New Roman"/>
          <w:b w:val="1"/>
          <w:bCs w:val="1"/>
          <w:color w:val="0e0e0e"/>
          <w:sz w:val="18"/>
          <w:szCs w:val="18"/>
          <w:rtl w:val="0"/>
        </w:rPr>
        <w:tab/>
        <w:t xml:space="preserve">Authentic, real-life, scaffolding, appropriate </w:t>
      </w:r>
    </w:p>
    <w:p w:rsidR="00000000" w:rsidDel="00000000" w:rsidP="00000000" w:rsidRDefault="00000000" w:rsidRPr="00000000" w14:paraId="00000014">
      <w:pPr>
        <w:shd w:fill="ffffff" w:val="clear"/>
        <w:rPr>
          <w:rFonts w:ascii="Times New Roman" w:cs="Times New Roman" w:eastAsia="Times New Roman" w:hAnsi="Times New Roman"/>
          <w:color w:val="0e0e0e"/>
          <w:sz w:val="18"/>
          <w:szCs w:val="18"/>
        </w:rPr>
      </w:pPr>
      <w:r w:rsidDel="00000000" w:rsidR="00000000" w:rsidRPr="00000000">
        <w:rPr>
          <w:rtl w:val="0"/>
        </w:rPr>
      </w:r>
    </w:p>
    <w:p w:rsidR="00000000" w:rsidDel="00000000" w:rsidP="00000000" w:rsidRDefault="00000000" w:rsidRPr="00000000" w14:paraId="00000015">
      <w:pPr>
        <w:shd w:fill="ffffff" w:val="clear"/>
        <w:rPr>
          <w:rFonts w:ascii="Times New Roman" w:cs="Times New Roman" w:eastAsia="Times New Roman" w:hAnsi="Times New Roman"/>
          <w:b w:val="1"/>
          <w:bCs w:val="1"/>
          <w:color w:val="0e0e0e"/>
          <w:sz w:val="18"/>
          <w:szCs w:val="18"/>
        </w:rPr>
      </w:pPr>
      <w:r w:rsidDel="00000000" w:rsidR="00000000" w:rsidRPr="00000000">
        <w:rPr>
          <w:rFonts w:ascii="Times New Roman" w:cs="Times New Roman" w:eastAsia="Times New Roman" w:hAnsi="Times New Roman"/>
          <w:b w:val="1"/>
          <w:bCs w:val="1"/>
          <w:color w:val="0e0e0e"/>
          <w:sz w:val="18"/>
          <w:szCs w:val="18"/>
          <w:rtl w:val="0"/>
        </w:rPr>
        <w:t xml:space="preserve">Warming up: Work in groups of 4.</w:t>
      </w:r>
    </w:p>
    <w:p w:rsidR="00000000" w:rsidDel="00000000" w:rsidP="00000000" w:rsidRDefault="00000000" w:rsidRPr="00000000" w14:paraId="00000016">
      <w:pPr>
        <w:shd w:fill="ffffff" w:val="clear"/>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rtl w:val="0"/>
        </w:rPr>
        <w:t xml:space="preserve">Discuss the kind of language students use in class and the language they need outside the classroom. Each group writes at least 2 points.</w:t>
      </w:r>
    </w:p>
    <w:p w:rsidR="00000000" w:rsidDel="00000000" w:rsidP="00000000" w:rsidRDefault="00000000" w:rsidRPr="00000000" w14:paraId="00000017">
      <w:pPr>
        <w:shd w:fill="ffffff" w:val="clear"/>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rtl w:val="0"/>
        </w:rPr>
        <w:t xml:space="preserve">Points to be discussed by the teacher before the presentation.</w:t>
      </w:r>
    </w:p>
    <w:p w:rsidR="00000000" w:rsidDel="00000000" w:rsidP="00000000" w:rsidRDefault="00000000" w:rsidRPr="00000000" w14:paraId="00000018">
      <w:pPr>
        <w:shd w:fill="ffffff" w:val="clear"/>
        <w:rPr>
          <w:rFonts w:ascii="Times New Roman" w:cs="Times New Roman" w:eastAsia="Times New Roman" w:hAnsi="Times New Roman"/>
          <w:color w:val="0e0e0e"/>
          <w:sz w:val="18"/>
          <w:szCs w:val="18"/>
        </w:rPr>
      </w:pPr>
      <w:r w:rsidDel="00000000" w:rsidR="00000000" w:rsidRPr="00000000">
        <w:rPr>
          <w:rtl w:val="0"/>
        </w:rPr>
      </w:r>
    </w:p>
    <w:p w:rsidR="00000000" w:rsidDel="00000000" w:rsidP="00000000" w:rsidRDefault="00000000" w:rsidRPr="00000000" w14:paraId="00000019">
      <w:pPr>
        <w:shd w:fill="ffffff" w:val="clear"/>
        <w:rPr>
          <w:rFonts w:ascii="Times New Roman" w:cs="Times New Roman" w:eastAsia="Times New Roman" w:hAnsi="Times New Roman"/>
          <w:b w:val="1"/>
          <w:bCs w:val="1"/>
          <w:color w:val="0e0e0e"/>
          <w:sz w:val="18"/>
          <w:szCs w:val="18"/>
        </w:rPr>
      </w:pPr>
      <w:r w:rsidDel="00000000" w:rsidR="00000000" w:rsidRPr="00000000">
        <w:rPr>
          <w:rFonts w:ascii="Times New Roman" w:cs="Times New Roman" w:eastAsia="Times New Roman" w:hAnsi="Times New Roman"/>
          <w:b w:val="1"/>
          <w:bCs w:val="1"/>
          <w:color w:val="0e0e0e"/>
          <w:sz w:val="18"/>
          <w:szCs w:val="18"/>
          <w:rtl w:val="0"/>
        </w:rPr>
        <w:t xml:space="preserve">Introduction</w:t>
      </w:r>
    </w:p>
    <w:p w:rsidR="00000000" w:rsidDel="00000000" w:rsidP="00000000" w:rsidRDefault="00000000" w:rsidRPr="00000000" w14:paraId="0000001A">
      <w:pPr>
        <w:shd w:fill="ffffff" w:val="clear"/>
        <w:rPr>
          <w:rFonts w:ascii="Times New Roman" w:cs="Times New Roman" w:eastAsia="Times New Roman" w:hAnsi="Times New Roman"/>
          <w:color w:val="0e0e0e"/>
          <w:sz w:val="18"/>
          <w:szCs w:val="18"/>
        </w:rPr>
      </w:pPr>
      <w:r w:rsidDel="00000000" w:rsidR="00000000" w:rsidRPr="00000000">
        <w:rPr>
          <w:rtl w:val="0"/>
        </w:rPr>
      </w:r>
    </w:p>
    <w:p w:rsidR="00000000" w:rsidDel="00000000" w:rsidP="00000000" w:rsidRDefault="00000000" w:rsidRPr="00000000" w14:paraId="0000001B">
      <w:pPr>
        <w:shd w:fill="ffffff" w:val="clear"/>
        <w:rPr>
          <w:rFonts w:ascii="Times New Roman" w:cs="Times New Roman" w:eastAsia="Times New Roman" w:hAnsi="Times New Roman"/>
          <w:b w:val="1"/>
          <w:bCs w:val="1"/>
          <w:color w:val="0e0e0e"/>
          <w:sz w:val="18"/>
          <w:szCs w:val="18"/>
        </w:rPr>
      </w:pPr>
      <w:r w:rsidDel="00000000" w:rsidR="00000000" w:rsidRPr="00000000">
        <w:rPr>
          <w:rFonts w:ascii="Times New Roman" w:cs="Times New Roman" w:eastAsia="Times New Roman" w:hAnsi="Times New Roman"/>
          <w:b w:val="1"/>
          <w:bCs w:val="1"/>
          <w:color w:val="0e0e0e"/>
          <w:sz w:val="18"/>
          <w:szCs w:val="18"/>
          <w:rtl w:val="0"/>
        </w:rPr>
        <w:t xml:space="preserve">What are Authentic Materials?</w:t>
      </w:r>
    </w:p>
    <w:p w:rsidR="00000000" w:rsidDel="00000000" w:rsidP="00000000" w:rsidRDefault="00000000" w:rsidRPr="00000000" w14:paraId="0000001C">
      <w:pPr>
        <w:shd w:fill="ffffff" w:val="clear"/>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rtl w:val="0"/>
        </w:rPr>
        <w:t xml:space="preserve">Authentic materials are used by native speakers of a language for actual communication. Authentic materials are good tools for language teaching and learning because they are:</w:t>
      </w:r>
    </w:p>
    <w:p w:rsidR="00000000" w:rsidDel="00000000" w:rsidP="00000000" w:rsidRDefault="00000000" w:rsidRPr="00000000" w14:paraId="0000001D">
      <w:pPr>
        <w:shd w:fill="ffffff" w:val="clear"/>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rtl w:val="0"/>
        </w:rPr>
        <w:t xml:space="preserve"> * Interesting.</w:t>
      </w:r>
    </w:p>
    <w:p w:rsidR="00000000" w:rsidDel="00000000" w:rsidP="00000000" w:rsidRDefault="00000000" w:rsidRPr="00000000" w14:paraId="0000001E">
      <w:pPr>
        <w:shd w:fill="ffffff" w:val="clear"/>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rtl w:val="0"/>
        </w:rPr>
        <w:t xml:space="preserve">    * They use real language.</w:t>
      </w:r>
    </w:p>
    <w:p w:rsidR="00000000" w:rsidDel="00000000" w:rsidP="00000000" w:rsidRDefault="00000000" w:rsidRPr="00000000" w14:paraId="0000001F">
      <w:pPr>
        <w:shd w:fill="ffffff" w:val="clear"/>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rtl w:val="0"/>
        </w:rPr>
        <w:t xml:space="preserve">    * They can be chosen for individual interests.</w:t>
      </w:r>
    </w:p>
    <w:p w:rsidR="00000000" w:rsidDel="00000000" w:rsidP="00000000" w:rsidRDefault="00000000" w:rsidRPr="00000000" w14:paraId="00000020">
      <w:pPr>
        <w:shd w:fill="ffffff" w:val="clear"/>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rtl w:val="0"/>
        </w:rPr>
        <w:t xml:space="preserve">    * They illustrate accurate use of language in the target culture.</w:t>
      </w:r>
    </w:p>
    <w:p w:rsidR="00000000" w:rsidDel="00000000" w:rsidP="00000000" w:rsidRDefault="00000000" w:rsidRPr="00000000" w14:paraId="00000021">
      <w:pPr>
        <w:shd w:fill="ffffff" w:val="clear"/>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rtl w:val="0"/>
        </w:rPr>
        <w:t xml:space="preserve">    * And, they help students learn how to get as much information as they can, even if they can't understand everything, or even very much.</w:t>
      </w:r>
    </w:p>
    <w:p w:rsidR="00000000" w:rsidDel="00000000" w:rsidP="00000000" w:rsidRDefault="00000000" w:rsidRPr="00000000" w14:paraId="00000022">
      <w:pPr>
        <w:shd w:fill="ffffff" w:val="clear"/>
        <w:rPr>
          <w:rFonts w:ascii="Times New Roman" w:cs="Times New Roman" w:eastAsia="Times New Roman" w:hAnsi="Times New Roman"/>
          <w:b w:val="1"/>
          <w:bCs w:val="1"/>
          <w:color w:val="0e0e0e"/>
          <w:sz w:val="18"/>
          <w:szCs w:val="18"/>
        </w:rPr>
      </w:pPr>
      <w:r w:rsidDel="00000000" w:rsidR="00000000" w:rsidRPr="00000000">
        <w:rPr>
          <w:rFonts w:ascii="Times New Roman" w:cs="Times New Roman" w:eastAsia="Times New Roman" w:hAnsi="Times New Roman"/>
          <w:b w:val="1"/>
          <w:bCs w:val="1"/>
          <w:color w:val="0e0e0e"/>
          <w:sz w:val="18"/>
          <w:szCs w:val="18"/>
          <w:rtl w:val="0"/>
        </w:rPr>
        <w:t xml:space="preserve">Presentation</w:t>
      </w:r>
    </w:p>
    <w:p w:rsidR="00000000" w:rsidDel="00000000" w:rsidP="00000000" w:rsidRDefault="00000000" w:rsidRPr="00000000" w14:paraId="00000023">
      <w:pPr>
        <w:shd w:fill="ffffff" w:val="clear"/>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rtl w:val="0"/>
        </w:rPr>
        <w:t xml:space="preserve">ELT Specialists have discovered that authentic materials (1) scaffold learners in learning of a target language more sufficiently (2)using authentic materials has positive effects on learners, in that it helps: </w:t>
      </w:r>
    </w:p>
    <w:p w:rsidR="00000000" w:rsidDel="00000000" w:rsidP="00000000" w:rsidRDefault="00000000" w:rsidRPr="00000000" w14:paraId="00000024">
      <w:pPr>
        <w:numPr>
          <w:ilvl w:val="1"/>
          <w:numId w:val="5"/>
        </w:numPr>
        <w:spacing w:after="0" w:afterAutospacing="0" w:before="24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students to produce better language; </w:t>
      </w:r>
    </w:p>
    <w:p w:rsidR="00000000" w:rsidDel="00000000" w:rsidP="00000000" w:rsidRDefault="00000000" w:rsidRPr="00000000" w14:paraId="00000025">
      <w:pPr>
        <w:numPr>
          <w:ilvl w:val="1"/>
          <w:numId w:val="5"/>
        </w:numPr>
        <w:spacing w:after="0" w:afterAutospacing="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students to acquire the language faster; </w:t>
      </w:r>
    </w:p>
    <w:p w:rsidR="00000000" w:rsidDel="00000000" w:rsidP="00000000" w:rsidRDefault="00000000" w:rsidRPr="00000000" w14:paraId="00000026">
      <w:pPr>
        <w:numPr>
          <w:ilvl w:val="1"/>
          <w:numId w:val="5"/>
        </w:numPr>
        <w:spacing w:after="0" w:afterAutospacing="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in making students more confident in real situations; </w:t>
      </w:r>
    </w:p>
    <w:p w:rsidR="00000000" w:rsidDel="00000000" w:rsidP="00000000" w:rsidRDefault="00000000" w:rsidRPr="00000000" w14:paraId="00000027">
      <w:pPr>
        <w:numPr>
          <w:ilvl w:val="1"/>
          <w:numId w:val="5"/>
        </w:numPr>
        <w:spacing w:after="0" w:afterAutospacing="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bringing cultural information to the students’ attention; </w:t>
      </w:r>
    </w:p>
    <w:p w:rsidR="00000000" w:rsidDel="00000000" w:rsidP="00000000" w:rsidRDefault="00000000" w:rsidRPr="00000000" w14:paraId="00000028">
      <w:pPr>
        <w:numPr>
          <w:ilvl w:val="1"/>
          <w:numId w:val="5"/>
        </w:numPr>
        <w:spacing w:after="24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strengthen student motivation. </w:t>
      </w:r>
    </w:p>
    <w:p w:rsidR="00000000" w:rsidDel="00000000" w:rsidP="00000000" w:rsidRDefault="00000000" w:rsidRPr="00000000" w14:paraId="00000029">
      <w:pPr>
        <w:shd w:fill="ffffff" w:val="clear"/>
        <w:rPr>
          <w:rFonts w:ascii="Times New Roman" w:cs="Times New Roman" w:eastAsia="Times New Roman" w:hAnsi="Times New Roman"/>
          <w:color w:val="0e0e0e"/>
          <w:sz w:val="18"/>
          <w:szCs w:val="18"/>
        </w:rPr>
      </w:pPr>
      <w:r w:rsidDel="00000000" w:rsidR="00000000" w:rsidRPr="00000000">
        <w:rPr>
          <w:rtl w:val="0"/>
        </w:rPr>
      </w:r>
    </w:p>
    <w:p w:rsidR="00000000" w:rsidDel="00000000" w:rsidP="00000000" w:rsidRDefault="00000000" w:rsidRPr="00000000" w14:paraId="0000002A">
      <w:pPr>
        <w:shd w:fill="ffffff" w:val="clear"/>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rtl w:val="0"/>
        </w:rPr>
        <w:t xml:space="preserve">Scholars distinguish three broad categories of ESP authentic materials:</w:t>
      </w:r>
    </w:p>
    <w:p w:rsidR="00000000" w:rsidDel="00000000" w:rsidP="00000000" w:rsidRDefault="00000000" w:rsidRPr="00000000" w14:paraId="0000002B">
      <w:pPr>
        <w:numPr>
          <w:ilvl w:val="0"/>
          <w:numId w:val="2"/>
        </w:numPr>
        <w:spacing w:after="0" w:afterAutospacing="0" w:before="240" w:lineRule="auto"/>
        <w:ind w:left="72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daily objects such as:</w:t>
      </w:r>
    </w:p>
    <w:p w:rsidR="00000000" w:rsidDel="00000000" w:rsidP="00000000" w:rsidRDefault="00000000" w:rsidRPr="00000000" w14:paraId="0000002C">
      <w:pPr>
        <w:numPr>
          <w:ilvl w:val="1"/>
          <w:numId w:val="2"/>
        </w:numPr>
        <w:spacing w:after="0" w:afterAutospacing="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business cards,</w:t>
      </w:r>
    </w:p>
    <w:p w:rsidR="00000000" w:rsidDel="00000000" w:rsidP="00000000" w:rsidRDefault="00000000" w:rsidRPr="00000000" w14:paraId="0000002D">
      <w:pPr>
        <w:numPr>
          <w:ilvl w:val="1"/>
          <w:numId w:val="2"/>
        </w:numPr>
        <w:spacing w:after="0" w:afterAutospacing="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bank leaflets, </w:t>
      </w:r>
    </w:p>
    <w:p w:rsidR="00000000" w:rsidDel="00000000" w:rsidP="00000000" w:rsidRDefault="00000000" w:rsidRPr="00000000" w14:paraId="0000002E">
      <w:pPr>
        <w:numPr>
          <w:ilvl w:val="1"/>
          <w:numId w:val="2"/>
        </w:numPr>
        <w:spacing w:after="0" w:afterAutospacing="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photographs, </w:t>
      </w:r>
    </w:p>
    <w:p w:rsidR="00000000" w:rsidDel="00000000" w:rsidP="00000000" w:rsidRDefault="00000000" w:rsidRPr="00000000" w14:paraId="0000002F">
      <w:pPr>
        <w:numPr>
          <w:ilvl w:val="1"/>
          <w:numId w:val="2"/>
        </w:numPr>
        <w:spacing w:after="0" w:afterAutospacing="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receipts, </w:t>
      </w:r>
    </w:p>
    <w:p w:rsidR="00000000" w:rsidDel="00000000" w:rsidP="00000000" w:rsidRDefault="00000000" w:rsidRPr="00000000" w14:paraId="00000030">
      <w:pPr>
        <w:numPr>
          <w:ilvl w:val="1"/>
          <w:numId w:val="2"/>
        </w:numPr>
        <w:spacing w:after="0" w:afterAutospacing="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catalogues, </w:t>
      </w:r>
    </w:p>
    <w:p w:rsidR="00000000" w:rsidDel="00000000" w:rsidP="00000000" w:rsidRDefault="00000000" w:rsidRPr="00000000" w14:paraId="00000031">
      <w:pPr>
        <w:numPr>
          <w:ilvl w:val="1"/>
          <w:numId w:val="2"/>
        </w:numPr>
        <w:spacing w:after="0" w:afterAutospacing="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currency, </w:t>
      </w:r>
    </w:p>
    <w:p w:rsidR="00000000" w:rsidDel="00000000" w:rsidP="00000000" w:rsidRDefault="00000000" w:rsidRPr="00000000" w14:paraId="00000032">
      <w:pPr>
        <w:numPr>
          <w:ilvl w:val="1"/>
          <w:numId w:val="2"/>
        </w:numPr>
        <w:spacing w:after="0" w:afterAutospacing="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reports, </w:t>
      </w:r>
    </w:p>
    <w:p w:rsidR="00000000" w:rsidDel="00000000" w:rsidP="00000000" w:rsidRDefault="00000000" w:rsidRPr="00000000" w14:paraId="00000033">
      <w:pPr>
        <w:numPr>
          <w:ilvl w:val="1"/>
          <w:numId w:val="2"/>
        </w:numPr>
        <w:spacing w:after="0" w:afterAutospacing="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financial statements, </w:t>
      </w:r>
    </w:p>
    <w:p w:rsidR="00000000" w:rsidDel="00000000" w:rsidP="00000000" w:rsidRDefault="00000000" w:rsidRPr="00000000" w14:paraId="00000034">
      <w:pPr>
        <w:numPr>
          <w:ilvl w:val="1"/>
          <w:numId w:val="2"/>
        </w:numPr>
        <w:spacing w:after="0" w:afterAutospacing="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instructions, </w:t>
      </w:r>
    </w:p>
    <w:p w:rsidR="00000000" w:rsidDel="00000000" w:rsidP="00000000" w:rsidRDefault="00000000" w:rsidRPr="00000000" w14:paraId="00000035">
      <w:pPr>
        <w:numPr>
          <w:ilvl w:val="1"/>
          <w:numId w:val="2"/>
        </w:numPr>
        <w:spacing w:after="0" w:afterAutospacing="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bank accounts, </w:t>
      </w:r>
    </w:p>
    <w:p w:rsidR="00000000" w:rsidDel="00000000" w:rsidP="00000000" w:rsidRDefault="00000000" w:rsidRPr="00000000" w14:paraId="00000036">
      <w:pPr>
        <w:numPr>
          <w:ilvl w:val="1"/>
          <w:numId w:val="2"/>
        </w:numPr>
        <w:spacing w:after="0" w:afterAutospacing="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application forms, </w:t>
      </w:r>
    </w:p>
    <w:p w:rsidR="00000000" w:rsidDel="00000000" w:rsidP="00000000" w:rsidRDefault="00000000" w:rsidRPr="00000000" w14:paraId="00000037">
      <w:pPr>
        <w:numPr>
          <w:ilvl w:val="1"/>
          <w:numId w:val="2"/>
        </w:numPr>
        <w:spacing w:after="0" w:afterAutospacing="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pictures, </w:t>
      </w:r>
    </w:p>
    <w:p w:rsidR="00000000" w:rsidDel="00000000" w:rsidP="00000000" w:rsidRDefault="00000000" w:rsidRPr="00000000" w14:paraId="00000038">
      <w:pPr>
        <w:numPr>
          <w:ilvl w:val="1"/>
          <w:numId w:val="2"/>
        </w:numPr>
        <w:spacing w:after="0" w:afterAutospacing="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registration forms, </w:t>
      </w:r>
    </w:p>
    <w:p w:rsidR="00000000" w:rsidDel="00000000" w:rsidP="00000000" w:rsidRDefault="00000000" w:rsidRPr="00000000" w14:paraId="00000039">
      <w:pPr>
        <w:numPr>
          <w:ilvl w:val="1"/>
          <w:numId w:val="2"/>
        </w:numPr>
        <w:spacing w:after="0" w:afterAutospacing="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letters/emails, </w:t>
      </w:r>
    </w:p>
    <w:p w:rsidR="00000000" w:rsidDel="00000000" w:rsidP="00000000" w:rsidRDefault="00000000" w:rsidRPr="00000000" w14:paraId="0000003A">
      <w:pPr>
        <w:numPr>
          <w:ilvl w:val="1"/>
          <w:numId w:val="2"/>
        </w:numPr>
        <w:spacing w:after="0" w:afterAutospacing="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diagrams, </w:t>
      </w:r>
    </w:p>
    <w:p w:rsidR="00000000" w:rsidDel="00000000" w:rsidP="00000000" w:rsidRDefault="00000000" w:rsidRPr="00000000" w14:paraId="0000003B">
      <w:pPr>
        <w:numPr>
          <w:ilvl w:val="1"/>
          <w:numId w:val="2"/>
        </w:numPr>
        <w:spacing w:after="0" w:afterAutospacing="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agreements, etc;</w:t>
      </w:r>
    </w:p>
    <w:p w:rsidR="00000000" w:rsidDel="00000000" w:rsidP="00000000" w:rsidRDefault="00000000" w:rsidRPr="00000000" w14:paraId="0000003C">
      <w:pPr>
        <w:numPr>
          <w:ilvl w:val="0"/>
          <w:numId w:val="2"/>
        </w:numPr>
        <w:spacing w:after="0" w:afterAutospacing="0" w:before="0" w:beforeAutospacing="0" w:lineRule="auto"/>
        <w:ind w:left="72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broadcast texts such as </w:t>
      </w:r>
    </w:p>
    <w:p w:rsidR="00000000" w:rsidDel="00000000" w:rsidP="00000000" w:rsidRDefault="00000000" w:rsidRPr="00000000" w14:paraId="0000003D">
      <w:pPr>
        <w:numPr>
          <w:ilvl w:val="1"/>
          <w:numId w:val="2"/>
        </w:numPr>
        <w:spacing w:after="0" w:afterAutospacing="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newspapers, </w:t>
      </w:r>
    </w:p>
    <w:p w:rsidR="00000000" w:rsidDel="00000000" w:rsidP="00000000" w:rsidRDefault="00000000" w:rsidRPr="00000000" w14:paraId="0000003E">
      <w:pPr>
        <w:numPr>
          <w:ilvl w:val="1"/>
          <w:numId w:val="2"/>
        </w:numPr>
        <w:spacing w:after="0" w:afterAutospacing="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journals, </w:t>
      </w:r>
    </w:p>
    <w:p w:rsidR="00000000" w:rsidDel="00000000" w:rsidP="00000000" w:rsidRDefault="00000000" w:rsidRPr="00000000" w14:paraId="0000003F">
      <w:pPr>
        <w:numPr>
          <w:ilvl w:val="1"/>
          <w:numId w:val="2"/>
        </w:numPr>
        <w:spacing w:after="0" w:afterAutospacing="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TV and radio programs, </w:t>
      </w:r>
    </w:p>
    <w:p w:rsidR="00000000" w:rsidDel="00000000" w:rsidP="00000000" w:rsidRDefault="00000000" w:rsidRPr="00000000" w14:paraId="00000040">
      <w:pPr>
        <w:numPr>
          <w:ilvl w:val="1"/>
          <w:numId w:val="2"/>
        </w:numPr>
        <w:spacing w:after="0" w:afterAutospacing="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films/videos/documentaries, </w:t>
      </w:r>
    </w:p>
    <w:p w:rsidR="00000000" w:rsidDel="00000000" w:rsidP="00000000" w:rsidRDefault="00000000" w:rsidRPr="00000000" w14:paraId="00000041">
      <w:pPr>
        <w:numPr>
          <w:ilvl w:val="1"/>
          <w:numId w:val="2"/>
        </w:numPr>
        <w:spacing w:after="0" w:afterAutospacing="0" w:before="0" w:beforeAutospacing="0" w:lineRule="auto"/>
        <w:ind w:left="144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general or special literature;</w:t>
      </w:r>
    </w:p>
    <w:p w:rsidR="00000000" w:rsidDel="00000000" w:rsidP="00000000" w:rsidRDefault="00000000" w:rsidRPr="00000000" w14:paraId="00000042">
      <w:pPr>
        <w:numPr>
          <w:ilvl w:val="0"/>
          <w:numId w:val="2"/>
        </w:numPr>
        <w:spacing w:after="240" w:before="0" w:beforeAutospacing="0" w:lineRule="auto"/>
        <w:ind w:left="720" w:hanging="360"/>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highlight w:val="white"/>
          <w:rtl w:val="0"/>
        </w:rPr>
        <w:t xml:space="preserve">websites.</w:t>
      </w:r>
    </w:p>
    <w:p w:rsidR="00000000" w:rsidDel="00000000" w:rsidP="00000000" w:rsidRDefault="00000000" w:rsidRPr="00000000" w14:paraId="00000043">
      <w:pPr>
        <w:shd w:fill="ffffff" w:val="clear"/>
        <w:rPr>
          <w:rFonts w:ascii="Times New Roman" w:cs="Times New Roman" w:eastAsia="Times New Roman" w:hAnsi="Times New Roman"/>
          <w:color w:val="0e0e0e"/>
          <w:sz w:val="18"/>
          <w:szCs w:val="18"/>
        </w:rPr>
      </w:pPr>
      <w:r w:rsidDel="00000000" w:rsidR="00000000" w:rsidRPr="00000000">
        <w:rPr>
          <w:rtl w:val="0"/>
        </w:rPr>
      </w:r>
    </w:p>
    <w:p w:rsidR="00000000" w:rsidDel="00000000" w:rsidP="00000000" w:rsidRDefault="00000000" w:rsidRPr="00000000" w14:paraId="00000044">
      <w:pPr>
        <w:shd w:fill="ffffff" w:val="clear"/>
        <w:rPr>
          <w:rFonts w:ascii="Times New Roman" w:cs="Times New Roman" w:eastAsia="Times New Roman" w:hAnsi="Times New Roman"/>
          <w:b w:val="1"/>
          <w:bCs w:val="1"/>
          <w:color w:val="1a1a1a"/>
          <w:sz w:val="18"/>
          <w:szCs w:val="18"/>
        </w:rPr>
      </w:pPr>
      <w:r w:rsidDel="00000000" w:rsidR="00000000" w:rsidRPr="00000000">
        <w:rPr>
          <w:rFonts w:ascii="Times New Roman" w:cs="Times New Roman" w:eastAsia="Times New Roman" w:hAnsi="Times New Roman"/>
          <w:b w:val="1"/>
          <w:bCs w:val="1"/>
          <w:color w:val="1a1a1a"/>
          <w:sz w:val="18"/>
          <w:szCs w:val="18"/>
          <w:rtl w:val="0"/>
        </w:rPr>
        <w:t xml:space="preserve">Benefits of Teaching with Authentic English Materials</w:t>
      </w:r>
    </w:p>
    <w:p w:rsidR="00000000" w:rsidDel="00000000" w:rsidP="00000000" w:rsidRDefault="00000000" w:rsidRPr="00000000" w14:paraId="00000045">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Give your students authentic materials to boost their confidence and experience “real” language with the support of constructive feedback.</w:t>
      </w:r>
    </w:p>
    <w:p w:rsidR="00000000" w:rsidDel="00000000" w:rsidP="00000000" w:rsidRDefault="00000000" w:rsidRPr="00000000" w14:paraId="00000046">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The main benefits of using real English are clear. By using authentic materials, students will encounter words and constructions that they’d probably never see in formal ESL materials. They’ll learn abbreviations when looking and handwritten notes, and hear the true tone, see body language and encounter filler “umm”s of native speakers when listening.</w:t>
      </w:r>
    </w:p>
    <w:p w:rsidR="00000000" w:rsidDel="00000000" w:rsidP="00000000" w:rsidRDefault="00000000" w:rsidRPr="00000000" w14:paraId="00000047">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If listening to an authentic audio source, students will also have to filter out the background noises, and at times really concentrate to understand friends talking over one another. It could prove more challenging than clear ESL recordings, but it’s a taste of what’s really out there.</w:t>
      </w:r>
    </w:p>
    <w:p w:rsidR="00000000" w:rsidDel="00000000" w:rsidP="00000000" w:rsidRDefault="00000000" w:rsidRPr="00000000" w14:paraId="00000048">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Authentic materials will no-doubt expose your students to culture, so you can actually take the context into consideration instead of just looking at how language is used.</w:t>
      </w:r>
    </w:p>
    <w:p w:rsidR="00000000" w:rsidDel="00000000" w:rsidP="00000000" w:rsidRDefault="00000000" w:rsidRPr="00000000" w14:paraId="00000049">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The fact that these resources are the real deal will also increase students’ motivation and better meet the learner’s needs. The goal is to understand and use English in real life, so using authentic resources will teach the student what he or she needs to know to get there.</w:t>
      </w:r>
    </w:p>
    <w:p w:rsidR="00000000" w:rsidDel="00000000" w:rsidP="00000000" w:rsidRDefault="00000000" w:rsidRPr="00000000" w14:paraId="0000004A">
      <w:pPr>
        <w:shd w:fill="ffffff" w:val="clear"/>
        <w:rPr>
          <w:rFonts w:ascii="Times New Roman" w:cs="Times New Roman" w:eastAsia="Times New Roman" w:hAnsi="Times New Roman"/>
          <w:color w:val="1a1a1a"/>
          <w:sz w:val="18"/>
          <w:szCs w:val="18"/>
        </w:rPr>
      </w:pPr>
      <w:r w:rsidDel="00000000" w:rsidR="00000000" w:rsidRPr="00000000">
        <w:rPr>
          <w:rtl w:val="0"/>
        </w:rPr>
      </w:r>
    </w:p>
    <w:p w:rsidR="00000000" w:rsidDel="00000000" w:rsidP="00000000" w:rsidRDefault="00000000" w:rsidRPr="00000000" w14:paraId="0000004B">
      <w:pPr>
        <w:shd w:fill="ffffff" w:val="clear"/>
        <w:rPr>
          <w:rFonts w:ascii="Times New Roman" w:cs="Times New Roman" w:eastAsia="Times New Roman" w:hAnsi="Times New Roman"/>
          <w:b w:val="1"/>
          <w:bCs w:val="1"/>
          <w:color w:val="1a1a1a"/>
          <w:sz w:val="18"/>
          <w:szCs w:val="18"/>
        </w:rPr>
      </w:pPr>
      <w:r w:rsidDel="00000000" w:rsidR="00000000" w:rsidRPr="00000000">
        <w:rPr>
          <w:rFonts w:ascii="Times New Roman" w:cs="Times New Roman" w:eastAsia="Times New Roman" w:hAnsi="Times New Roman"/>
          <w:b w:val="1"/>
          <w:bCs w:val="1"/>
          <w:color w:val="1a1a1a"/>
          <w:sz w:val="18"/>
          <w:szCs w:val="18"/>
          <w:rtl w:val="0"/>
        </w:rPr>
        <w:t xml:space="preserve">Choosing the “Right” Authentic Materials for Teaching English</w:t>
      </w:r>
    </w:p>
    <w:p w:rsidR="00000000" w:rsidDel="00000000" w:rsidP="00000000" w:rsidRDefault="00000000" w:rsidRPr="00000000" w14:paraId="0000004C">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Maximize the benefits of authentic materials in your ESL lesson by evaluating its content and readability. Ask yourself these questions:</w:t>
      </w:r>
    </w:p>
    <w:p w:rsidR="00000000" w:rsidDel="00000000" w:rsidP="00000000" w:rsidRDefault="00000000" w:rsidRPr="00000000" w14:paraId="0000004D">
      <w:pPr>
        <w:shd w:fill="ffffff" w:val="clear"/>
        <w:rPr>
          <w:rFonts w:ascii="Times New Roman" w:cs="Times New Roman" w:eastAsia="Times New Roman" w:hAnsi="Times New Roman"/>
          <w:b w:val="1"/>
          <w:bCs w:val="1"/>
          <w:color w:val="1a1a1a"/>
          <w:sz w:val="18"/>
          <w:szCs w:val="18"/>
        </w:rPr>
      </w:pPr>
      <w:r w:rsidDel="00000000" w:rsidR="00000000" w:rsidRPr="00000000">
        <w:rPr>
          <w:rFonts w:ascii="Times New Roman" w:cs="Times New Roman" w:eastAsia="Times New Roman" w:hAnsi="Times New Roman"/>
          <w:b w:val="1"/>
          <w:bCs w:val="1"/>
          <w:color w:val="1a1a1a"/>
          <w:sz w:val="18"/>
          <w:szCs w:val="18"/>
          <w:rtl w:val="0"/>
        </w:rPr>
        <w:t xml:space="preserve">Q1: Is the content relevant or interesting?</w:t>
      </w:r>
    </w:p>
    <w:p w:rsidR="00000000" w:rsidDel="00000000" w:rsidP="00000000" w:rsidRDefault="00000000" w:rsidRPr="00000000" w14:paraId="0000004E">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Try to </w:t>
      </w:r>
      <w:r w:rsidDel="00000000" w:rsidR="00000000" w:rsidRPr="00000000">
        <w:rPr>
          <w:rFonts w:ascii="Times New Roman" w:cs="Times New Roman" w:eastAsia="Times New Roman" w:hAnsi="Times New Roman"/>
          <w:color w:val="1e9be7"/>
          <w:sz w:val="18"/>
          <w:szCs w:val="18"/>
          <w:rtl w:val="0"/>
        </w:rPr>
        <w:t xml:space="preserve">pick topics that are relevant and of interest to your students</w:t>
      </w:r>
      <w:r w:rsidDel="00000000" w:rsidR="00000000" w:rsidRPr="00000000">
        <w:rPr>
          <w:rFonts w:ascii="Times New Roman" w:cs="Times New Roman" w:eastAsia="Times New Roman" w:hAnsi="Times New Roman"/>
          <w:color w:val="434343"/>
          <w:sz w:val="18"/>
          <w:szCs w:val="18"/>
          <w:rtl w:val="0"/>
        </w:rPr>
        <w:t xml:space="preserve">. Do not overwhelm your students by the names, geographic locations, dates and other theoretical facts.</w:t>
      </w:r>
    </w:p>
    <w:p w:rsidR="00000000" w:rsidDel="00000000" w:rsidP="00000000" w:rsidRDefault="00000000" w:rsidRPr="00000000" w14:paraId="0000004F">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Providing materials that are both practical and applicable can spark interest, and also help students to understand the importance of real life materials in the  classroom .</w:t>
      </w:r>
    </w:p>
    <w:p w:rsidR="00000000" w:rsidDel="00000000" w:rsidP="00000000" w:rsidRDefault="00000000" w:rsidRPr="00000000" w14:paraId="00000050">
      <w:pPr>
        <w:shd w:fill="ffffff" w:val="clear"/>
        <w:rPr>
          <w:rFonts w:ascii="Times New Roman" w:cs="Times New Roman" w:eastAsia="Times New Roman" w:hAnsi="Times New Roman"/>
          <w:b w:val="1"/>
          <w:bCs w:val="1"/>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Q2</w:t>
      </w:r>
      <w:r w:rsidDel="00000000" w:rsidR="00000000" w:rsidRPr="00000000">
        <w:rPr>
          <w:rFonts w:ascii="Times New Roman" w:cs="Times New Roman" w:eastAsia="Times New Roman" w:hAnsi="Times New Roman"/>
          <w:b w:val="1"/>
          <w:bCs w:val="1"/>
          <w:color w:val="434343"/>
          <w:sz w:val="18"/>
          <w:szCs w:val="18"/>
          <w:rtl w:val="0"/>
        </w:rPr>
        <w:t xml:space="preserve">: Is the length appropriate?</w:t>
      </w:r>
    </w:p>
    <w:p w:rsidR="00000000" w:rsidDel="00000000" w:rsidP="00000000" w:rsidRDefault="00000000" w:rsidRPr="00000000" w14:paraId="00000051">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The length of the content has an immense impact on the efficacy of your lesson (and your students) more than you ever imagined. Don’t demotivate your students with a lengthy readings. Instead, give short passages for reading which students can finish in the given time. </w:t>
      </w:r>
    </w:p>
    <w:p w:rsidR="00000000" w:rsidDel="00000000" w:rsidP="00000000" w:rsidRDefault="00000000" w:rsidRPr="00000000" w14:paraId="00000052">
      <w:pPr>
        <w:shd w:fill="ffffff" w:val="clear"/>
        <w:rPr>
          <w:rFonts w:ascii="Times New Roman" w:cs="Times New Roman" w:eastAsia="Times New Roman" w:hAnsi="Times New Roman"/>
          <w:b w:val="1"/>
          <w:bCs w:val="1"/>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Q3: </w:t>
      </w:r>
      <w:r w:rsidDel="00000000" w:rsidR="00000000" w:rsidRPr="00000000">
        <w:rPr>
          <w:rFonts w:ascii="Times New Roman" w:cs="Times New Roman" w:eastAsia="Times New Roman" w:hAnsi="Times New Roman"/>
          <w:b w:val="1"/>
          <w:bCs w:val="1"/>
          <w:color w:val="434343"/>
          <w:sz w:val="18"/>
          <w:szCs w:val="18"/>
          <w:rtl w:val="0"/>
        </w:rPr>
        <w:t xml:space="preserve">How difficult is the content or subject?</w:t>
      </w:r>
    </w:p>
    <w:p w:rsidR="00000000" w:rsidDel="00000000" w:rsidP="00000000" w:rsidRDefault="00000000" w:rsidRPr="00000000" w14:paraId="00000053">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Remember to choose material that is appropriate to their linguistic level. Before handing out authentic materials, make sure you read through them to plan lessons and in-class activities that will reinforce a known idea, teach a new word or explain a complex concept.</w:t>
      </w:r>
    </w:p>
    <w:p w:rsidR="00000000" w:rsidDel="00000000" w:rsidP="00000000" w:rsidRDefault="00000000" w:rsidRPr="00000000" w14:paraId="00000054">
      <w:pPr>
        <w:shd w:fill="ffffff" w:val="clear"/>
        <w:rPr>
          <w:rFonts w:ascii="Times New Roman" w:cs="Times New Roman" w:eastAsia="Times New Roman" w:hAnsi="Times New Roman"/>
          <w:color w:val="434343"/>
          <w:sz w:val="18"/>
          <w:szCs w:val="18"/>
        </w:rPr>
      </w:pPr>
      <w:r w:rsidDel="00000000" w:rsidR="00000000" w:rsidRPr="00000000">
        <w:rPr>
          <w:rtl w:val="0"/>
        </w:rPr>
      </w:r>
    </w:p>
    <w:p w:rsidR="00000000" w:rsidDel="00000000" w:rsidP="00000000" w:rsidRDefault="00000000" w:rsidRPr="00000000" w14:paraId="00000055">
      <w:pPr>
        <w:shd w:fill="ffffff" w:val="clear"/>
        <w:rPr>
          <w:rFonts w:ascii="Times New Roman" w:cs="Times New Roman" w:eastAsia="Times New Roman" w:hAnsi="Times New Roman"/>
          <w:b w:val="1"/>
          <w:bCs w:val="1"/>
          <w:color w:val="434343"/>
          <w:sz w:val="18"/>
          <w:szCs w:val="18"/>
        </w:rPr>
      </w:pPr>
      <w:r w:rsidDel="00000000" w:rsidR="00000000" w:rsidRPr="00000000">
        <w:rPr>
          <w:rFonts w:ascii="Times New Roman" w:cs="Times New Roman" w:eastAsia="Times New Roman" w:hAnsi="Times New Roman"/>
          <w:b w:val="1"/>
          <w:bCs w:val="1"/>
          <w:color w:val="434343"/>
          <w:sz w:val="18"/>
          <w:szCs w:val="18"/>
          <w:rtl w:val="0"/>
        </w:rPr>
        <w:t xml:space="preserve">Creative Activities to Use Authentic Materials in Classroom</w:t>
      </w:r>
    </w:p>
    <w:p w:rsidR="00000000" w:rsidDel="00000000" w:rsidP="00000000" w:rsidRDefault="00000000" w:rsidRPr="00000000" w14:paraId="00000056">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Make authentic materials fun and interesting by seasoning your classroom activities with a dash of creativity. Here are some great ideas to integrate authentic materials into your ESL classroom.</w:t>
      </w:r>
    </w:p>
    <w:p w:rsidR="00000000" w:rsidDel="00000000" w:rsidP="00000000" w:rsidRDefault="00000000" w:rsidRPr="00000000" w14:paraId="00000057">
      <w:pPr>
        <w:shd w:fill="ffffff" w:val="clear"/>
        <w:rPr>
          <w:rFonts w:ascii="Times New Roman" w:cs="Times New Roman" w:eastAsia="Times New Roman" w:hAnsi="Times New Roman"/>
          <w:b w:val="1"/>
          <w:bCs w:val="1"/>
          <w:color w:val="1a1a1a"/>
          <w:sz w:val="18"/>
          <w:szCs w:val="18"/>
        </w:rPr>
      </w:pPr>
      <w:r w:rsidDel="00000000" w:rsidR="00000000" w:rsidRPr="00000000">
        <w:rPr>
          <w:rFonts w:ascii="Times New Roman" w:cs="Times New Roman" w:eastAsia="Times New Roman" w:hAnsi="Times New Roman"/>
          <w:b w:val="1"/>
          <w:bCs w:val="1"/>
          <w:color w:val="1a1a1a"/>
          <w:sz w:val="18"/>
          <w:szCs w:val="18"/>
          <w:rtl w:val="0"/>
        </w:rPr>
        <w:t xml:space="preserve">1. Weather Report: There is a prediction of flood!</w:t>
      </w:r>
    </w:p>
    <w:p w:rsidR="00000000" w:rsidDel="00000000" w:rsidP="00000000" w:rsidRDefault="00000000" w:rsidRPr="00000000" w14:paraId="00000058">
      <w:pPr>
        <w:rPr>
          <w:rFonts w:ascii="Times New Roman" w:cs="Times New Roman" w:eastAsia="Times New Roman" w:hAnsi="Times New Roman"/>
          <w:color w:val="1e9be7"/>
          <w:sz w:val="18"/>
          <w:szCs w:val="18"/>
        </w:rPr>
      </w:pPr>
      <w:r w:rsidDel="00000000" w:rsidR="00000000" w:rsidRPr="00000000">
        <w:rPr>
          <w:rtl w:val="0"/>
        </w:rPr>
      </w:r>
    </w:p>
    <w:p w:rsidR="00000000" w:rsidDel="00000000" w:rsidP="00000000" w:rsidRDefault="00000000" w:rsidRPr="00000000" w14:paraId="00000059">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Familiarise your students with the Mumbai climate by exposing them to weather reports. While you can definitely do your search of “weather reports” on Google</w:t>
      </w:r>
    </w:p>
    <w:p w:rsidR="00000000" w:rsidDel="00000000" w:rsidP="00000000" w:rsidRDefault="00000000" w:rsidRPr="00000000" w14:paraId="0000005A">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1. Go to</w:t>
      </w:r>
      <w:hyperlink r:id="rId6">
        <w:r w:rsidDel="00000000" w:rsidR="00000000" w:rsidRPr="00000000">
          <w:rPr>
            <w:rFonts w:ascii="Times New Roman" w:cs="Times New Roman" w:eastAsia="Times New Roman" w:hAnsi="Times New Roman"/>
            <w:color w:val="434343"/>
            <w:sz w:val="18"/>
            <w:szCs w:val="18"/>
            <w:rtl w:val="0"/>
          </w:rPr>
          <w:t xml:space="preserve"> </w:t>
        </w:r>
      </w:hyperlink>
      <w:hyperlink r:id="rId7">
        <w:r w:rsidDel="00000000" w:rsidR="00000000" w:rsidRPr="00000000">
          <w:rPr>
            <w:rFonts w:ascii="Times New Roman" w:cs="Times New Roman" w:eastAsia="Times New Roman" w:hAnsi="Times New Roman"/>
            <w:color w:val="1e9be7"/>
            <w:sz w:val="18"/>
            <w:szCs w:val="18"/>
            <w:u w:val="single"/>
            <w:rtl w:val="0"/>
          </w:rPr>
          <w:t xml:space="preserve">www.weather.com</w:t>
        </w:r>
      </w:hyperlink>
      <w:r w:rsidDel="00000000" w:rsidR="00000000" w:rsidRPr="00000000">
        <w:rPr>
          <w:rFonts w:ascii="Times New Roman" w:cs="Times New Roman" w:eastAsia="Times New Roman" w:hAnsi="Times New Roman"/>
          <w:color w:val="434343"/>
          <w:sz w:val="18"/>
          <w:szCs w:val="18"/>
          <w:rtl w:val="0"/>
        </w:rPr>
        <w:t xml:space="preserve"> </w:t>
      </w:r>
    </w:p>
    <w:p w:rsidR="00000000" w:rsidDel="00000000" w:rsidP="00000000" w:rsidRDefault="00000000" w:rsidRPr="00000000" w14:paraId="0000005B">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Weather.com </w:t>
      </w:r>
    </w:p>
    <w:p w:rsidR="00000000" w:rsidDel="00000000" w:rsidP="00000000" w:rsidRDefault="00000000" w:rsidRPr="00000000" w14:paraId="0000005C">
      <w:pPr>
        <w:numPr>
          <w:ilvl w:val="1"/>
          <w:numId w:val="1"/>
        </w:numPr>
        <w:spacing w:after="0" w:afterAutospacing="0" w:before="240" w:lineRule="auto"/>
        <w:ind w:left="1440" w:hanging="360"/>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highlight w:val="white"/>
          <w:rtl w:val="0"/>
        </w:rPr>
        <w:t xml:space="preserve">features a wide range of weather reports as well as some interesting aftermath disaster analysis. </w:t>
      </w:r>
    </w:p>
    <w:p w:rsidR="00000000" w:rsidDel="00000000" w:rsidP="00000000" w:rsidRDefault="00000000" w:rsidRPr="00000000" w14:paraId="0000005D">
      <w:pPr>
        <w:numPr>
          <w:ilvl w:val="1"/>
          <w:numId w:val="1"/>
        </w:numPr>
        <w:spacing w:after="0" w:afterAutospacing="0" w:before="0" w:beforeAutospacing="0" w:lineRule="auto"/>
        <w:ind w:left="1440" w:hanging="360"/>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highlight w:val="white"/>
          <w:rtl w:val="0"/>
        </w:rPr>
        <w:t xml:space="preserve">Want to know what happened to the MS World Discover Cruise ship after it was wrecked in 2000? Weather.com will tell you!</w:t>
      </w:r>
    </w:p>
    <w:p w:rsidR="00000000" w:rsidDel="00000000" w:rsidP="00000000" w:rsidRDefault="00000000" w:rsidRPr="00000000" w14:paraId="0000005E">
      <w:pPr>
        <w:numPr>
          <w:ilvl w:val="1"/>
          <w:numId w:val="1"/>
        </w:numPr>
        <w:spacing w:after="240" w:before="0" w:beforeAutospacing="0" w:lineRule="auto"/>
        <w:ind w:left="1440" w:hanging="360"/>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highlight w:val="white"/>
          <w:rtl w:val="0"/>
        </w:rPr>
        <w:t xml:space="preserve">Weather.com  provides short weather write-ups, and also mini-clips to</w:t>
      </w:r>
      <w:hyperlink r:id="rId8">
        <w:r w:rsidDel="00000000" w:rsidR="00000000" w:rsidRPr="00000000">
          <w:rPr>
            <w:rFonts w:ascii="Times New Roman" w:cs="Times New Roman" w:eastAsia="Times New Roman" w:hAnsi="Times New Roman"/>
            <w:color w:val="434343"/>
            <w:sz w:val="18"/>
            <w:szCs w:val="18"/>
            <w:highlight w:val="white"/>
            <w:rtl w:val="0"/>
          </w:rPr>
          <w:t xml:space="preserve"> </w:t>
        </w:r>
      </w:hyperlink>
      <w:hyperlink r:id="rId9">
        <w:r w:rsidDel="00000000" w:rsidR="00000000" w:rsidRPr="00000000">
          <w:rPr>
            <w:rFonts w:ascii="Times New Roman" w:cs="Times New Roman" w:eastAsia="Times New Roman" w:hAnsi="Times New Roman"/>
            <w:color w:val="1e9be7"/>
            <w:sz w:val="18"/>
            <w:szCs w:val="18"/>
            <w:highlight w:val="white"/>
            <w:u w:val="single"/>
            <w:rtl w:val="0"/>
          </w:rPr>
          <w:t xml:space="preserve">brush up your students’ listening comprehension.</w:t>
        </w:r>
      </w:hyperlink>
      <w:r w:rsidDel="00000000" w:rsidR="00000000" w:rsidRPr="00000000">
        <w:rPr>
          <w:rtl w:val="0"/>
        </w:rPr>
      </w:r>
    </w:p>
    <w:p w:rsidR="00000000" w:rsidDel="00000000" w:rsidP="00000000" w:rsidRDefault="00000000" w:rsidRPr="00000000" w14:paraId="0000005F">
      <w:pPr>
        <w:shd w:fill="ffffff" w:val="clear"/>
        <w:rPr>
          <w:rFonts w:ascii="Times New Roman" w:cs="Times New Roman" w:eastAsia="Times New Roman" w:hAnsi="Times New Roman"/>
          <w:b w:val="1"/>
          <w:bCs w:val="1"/>
          <w:color w:val="434343"/>
          <w:sz w:val="18"/>
          <w:szCs w:val="18"/>
        </w:rPr>
      </w:pPr>
      <w:r w:rsidDel="00000000" w:rsidR="00000000" w:rsidRPr="00000000">
        <w:rPr>
          <w:rFonts w:ascii="Times New Roman" w:cs="Times New Roman" w:eastAsia="Times New Roman" w:hAnsi="Times New Roman"/>
          <w:b w:val="1"/>
          <w:bCs w:val="1"/>
          <w:color w:val="434343"/>
          <w:sz w:val="18"/>
          <w:szCs w:val="18"/>
          <w:rtl w:val="0"/>
        </w:rPr>
        <w:tab/>
        <w:t xml:space="preserve">Activity</w:t>
      </w:r>
    </w:p>
    <w:p w:rsidR="00000000" w:rsidDel="00000000" w:rsidP="00000000" w:rsidRDefault="00000000" w:rsidRPr="00000000" w14:paraId="00000060">
      <w:pPr>
        <w:numPr>
          <w:ilvl w:val="1"/>
          <w:numId w:val="8"/>
        </w:numPr>
        <w:spacing w:after="0" w:afterAutospacing="0" w:before="240" w:lineRule="auto"/>
        <w:ind w:left="1440" w:hanging="360"/>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highlight w:val="white"/>
          <w:rtl w:val="0"/>
        </w:rPr>
        <w:t xml:space="preserve">Read a weather report or watch a video from Weather.com in class. </w:t>
      </w:r>
    </w:p>
    <w:p w:rsidR="00000000" w:rsidDel="00000000" w:rsidP="00000000" w:rsidRDefault="00000000" w:rsidRPr="00000000" w14:paraId="00000061">
      <w:pPr>
        <w:numPr>
          <w:ilvl w:val="1"/>
          <w:numId w:val="8"/>
        </w:numPr>
        <w:spacing w:after="0" w:afterAutospacing="0" w:before="0" w:beforeAutospacing="0" w:lineRule="auto"/>
        <w:ind w:left="1440" w:hanging="360"/>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highlight w:val="white"/>
          <w:rtl w:val="0"/>
        </w:rPr>
        <w:t xml:space="preserve">Ask your students to do further research on the subject and make a mini-lesson/presentation that:</w:t>
      </w:r>
    </w:p>
    <w:p w:rsidR="00000000" w:rsidDel="00000000" w:rsidP="00000000" w:rsidRDefault="00000000" w:rsidRPr="00000000" w14:paraId="00000062">
      <w:pPr>
        <w:numPr>
          <w:ilvl w:val="1"/>
          <w:numId w:val="8"/>
        </w:numPr>
        <w:spacing w:after="0" w:afterAutospacing="0" w:before="0" w:beforeAutospacing="0" w:lineRule="auto"/>
        <w:ind w:left="1440" w:hanging="360"/>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highlight w:val="white"/>
          <w:rtl w:val="0"/>
        </w:rPr>
        <w:t xml:space="preserve">summarises key points in the weather report</w:t>
      </w:r>
    </w:p>
    <w:p w:rsidR="00000000" w:rsidDel="00000000" w:rsidP="00000000" w:rsidRDefault="00000000" w:rsidRPr="00000000" w14:paraId="00000063">
      <w:pPr>
        <w:numPr>
          <w:ilvl w:val="1"/>
          <w:numId w:val="8"/>
        </w:numPr>
        <w:spacing w:after="0" w:afterAutospacing="0" w:before="0" w:beforeAutospacing="0" w:lineRule="auto"/>
        <w:ind w:left="1440" w:hanging="360"/>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highlight w:val="white"/>
          <w:rtl w:val="0"/>
        </w:rPr>
        <w:t xml:space="preserve">Teach 2-3 words related to the weather condition</w:t>
      </w:r>
    </w:p>
    <w:p w:rsidR="00000000" w:rsidDel="00000000" w:rsidP="00000000" w:rsidRDefault="00000000" w:rsidRPr="00000000" w14:paraId="00000064">
      <w:pPr>
        <w:numPr>
          <w:ilvl w:val="1"/>
          <w:numId w:val="8"/>
        </w:numPr>
        <w:spacing w:after="240" w:before="0" w:beforeAutospacing="0" w:lineRule="auto"/>
        <w:ind w:left="1440" w:hanging="360"/>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highlight w:val="white"/>
          <w:rtl w:val="0"/>
        </w:rPr>
        <w:t xml:space="preserve">Give practical tips on how to prepare for this kind of disaster</w:t>
      </w:r>
    </w:p>
    <w:p w:rsidR="00000000" w:rsidDel="00000000" w:rsidP="00000000" w:rsidRDefault="00000000" w:rsidRPr="00000000" w14:paraId="00000065">
      <w:pPr>
        <w:shd w:fill="ffffff" w:val="clear"/>
        <w:rPr>
          <w:rFonts w:ascii="Times New Roman" w:cs="Times New Roman" w:eastAsia="Times New Roman" w:hAnsi="Times New Roman"/>
          <w:color w:val="434343"/>
          <w:sz w:val="18"/>
          <w:szCs w:val="18"/>
        </w:rPr>
      </w:pPr>
      <w:r w:rsidDel="00000000" w:rsidR="00000000" w:rsidRPr="00000000">
        <w:rPr>
          <w:rtl w:val="0"/>
        </w:rPr>
      </w:r>
    </w:p>
    <w:p w:rsidR="00000000" w:rsidDel="00000000" w:rsidP="00000000" w:rsidRDefault="00000000" w:rsidRPr="00000000" w14:paraId="00000066">
      <w:pPr>
        <w:shd w:fill="ffffff" w:val="clear"/>
        <w:rPr>
          <w:rFonts w:ascii="Times New Roman" w:cs="Times New Roman" w:eastAsia="Times New Roman" w:hAnsi="Times New Roman"/>
          <w:b w:val="1"/>
          <w:bCs w:val="1"/>
          <w:color w:val="1a1a1a"/>
          <w:sz w:val="18"/>
          <w:szCs w:val="18"/>
        </w:rPr>
      </w:pPr>
      <w:r w:rsidDel="00000000" w:rsidR="00000000" w:rsidRPr="00000000">
        <w:rPr>
          <w:rFonts w:ascii="Times New Roman" w:cs="Times New Roman" w:eastAsia="Times New Roman" w:hAnsi="Times New Roman"/>
          <w:b w:val="1"/>
          <w:bCs w:val="1"/>
          <w:color w:val="1a1a1a"/>
          <w:sz w:val="18"/>
          <w:szCs w:val="18"/>
          <w:rtl w:val="0"/>
        </w:rPr>
        <w:t xml:space="preserve">2. Menus: Order Your Favourite Dish</w:t>
      </w:r>
    </w:p>
    <w:p w:rsidR="00000000" w:rsidDel="00000000" w:rsidP="00000000" w:rsidRDefault="00000000" w:rsidRPr="00000000" w14:paraId="00000067">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Food plays an important role in our students’ lives. </w:t>
      </w:r>
    </w:p>
    <w:p w:rsidR="00000000" w:rsidDel="00000000" w:rsidP="00000000" w:rsidRDefault="00000000" w:rsidRPr="00000000" w14:paraId="00000068">
      <w:pPr>
        <w:numPr>
          <w:ilvl w:val="1"/>
          <w:numId w:val="9"/>
        </w:numPr>
        <w:spacing w:after="0" w:afterAutospacing="0" w:before="240" w:lineRule="auto"/>
        <w:ind w:left="1440" w:hanging="360"/>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highlight w:val="white"/>
          <w:rtl w:val="0"/>
        </w:rPr>
        <w:t xml:space="preserve">Introduce them to some of the common dishes in India so they can order their meals with confidence.</w:t>
      </w:r>
    </w:p>
    <w:p w:rsidR="00000000" w:rsidDel="00000000" w:rsidP="00000000" w:rsidRDefault="00000000" w:rsidRPr="00000000" w14:paraId="00000069">
      <w:pPr>
        <w:numPr>
          <w:ilvl w:val="1"/>
          <w:numId w:val="9"/>
        </w:numPr>
        <w:spacing w:after="0" w:afterAutospacing="0" w:before="0" w:beforeAutospacing="0" w:lineRule="auto"/>
        <w:ind w:left="1440" w:hanging="360"/>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highlight w:val="white"/>
          <w:rtl w:val="0"/>
        </w:rPr>
        <w:t xml:space="preserve">Many restaurants have their menus online so you can easily download them without going anywhere. Do try to use local restaurants, though, as this will make it more meaningful for your students.</w:t>
      </w:r>
    </w:p>
    <w:p w:rsidR="00000000" w:rsidDel="00000000" w:rsidP="00000000" w:rsidRDefault="00000000" w:rsidRPr="00000000" w14:paraId="0000006A">
      <w:pPr>
        <w:numPr>
          <w:ilvl w:val="1"/>
          <w:numId w:val="9"/>
        </w:numPr>
        <w:spacing w:after="240" w:before="0" w:beforeAutospacing="0" w:lineRule="auto"/>
        <w:ind w:left="1440" w:hanging="360"/>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highlight w:val="white"/>
          <w:rtl w:val="0"/>
        </w:rPr>
        <w:t xml:space="preserve">For this activity, you will need several copies of restaurant menus. Each station should have a set of different menus to represent: Drinks/Appetisers, Salad/Soups, Meals/Entrees, and Dessert.</w:t>
      </w:r>
    </w:p>
    <w:p w:rsidR="00000000" w:rsidDel="00000000" w:rsidP="00000000" w:rsidRDefault="00000000" w:rsidRPr="00000000" w14:paraId="0000006B">
      <w:pPr>
        <w:shd w:fill="ffffff" w:val="clear"/>
        <w:rPr>
          <w:rFonts w:ascii="Times New Roman" w:cs="Times New Roman" w:eastAsia="Times New Roman" w:hAnsi="Times New Roman"/>
          <w:b w:val="1"/>
          <w:bCs w:val="1"/>
          <w:color w:val="434343"/>
          <w:sz w:val="18"/>
          <w:szCs w:val="18"/>
        </w:rPr>
      </w:pPr>
      <w:r w:rsidDel="00000000" w:rsidR="00000000" w:rsidRPr="00000000">
        <w:rPr>
          <w:rFonts w:ascii="Times New Roman" w:cs="Times New Roman" w:eastAsia="Times New Roman" w:hAnsi="Times New Roman"/>
          <w:b w:val="1"/>
          <w:bCs w:val="1"/>
          <w:color w:val="434343"/>
          <w:sz w:val="18"/>
          <w:szCs w:val="18"/>
          <w:rtl w:val="0"/>
        </w:rPr>
        <w:t xml:space="preserve">Activity</w:t>
      </w:r>
    </w:p>
    <w:p w:rsidR="00000000" w:rsidDel="00000000" w:rsidP="00000000" w:rsidRDefault="00000000" w:rsidRPr="00000000" w14:paraId="0000006C">
      <w:pPr>
        <w:numPr>
          <w:ilvl w:val="1"/>
          <w:numId w:val="3"/>
        </w:numPr>
        <w:spacing w:after="0" w:afterAutospacing="0" w:before="240" w:lineRule="auto"/>
        <w:ind w:left="1440" w:hanging="360"/>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highlight w:val="white"/>
          <w:rtl w:val="0"/>
        </w:rPr>
        <w:t xml:space="preserve">Give students a worksheet where they can write down what they order at each station. Include a section for price.</w:t>
      </w:r>
    </w:p>
    <w:p w:rsidR="00000000" w:rsidDel="00000000" w:rsidP="00000000" w:rsidRDefault="00000000" w:rsidRPr="00000000" w14:paraId="0000006D">
      <w:pPr>
        <w:numPr>
          <w:ilvl w:val="1"/>
          <w:numId w:val="3"/>
        </w:numPr>
        <w:spacing w:after="0" w:afterAutospacing="0" w:before="0" w:beforeAutospacing="0" w:lineRule="auto"/>
        <w:ind w:left="1440" w:hanging="360"/>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highlight w:val="white"/>
          <w:rtl w:val="0"/>
        </w:rPr>
        <w:t xml:space="preserve">Divide students into teams so they will need to move together from one station to another.</w:t>
      </w:r>
    </w:p>
    <w:p w:rsidR="00000000" w:rsidDel="00000000" w:rsidP="00000000" w:rsidRDefault="00000000" w:rsidRPr="00000000" w14:paraId="0000006E">
      <w:pPr>
        <w:numPr>
          <w:ilvl w:val="1"/>
          <w:numId w:val="3"/>
        </w:numPr>
        <w:spacing w:after="240" w:before="0" w:beforeAutospacing="0" w:lineRule="auto"/>
        <w:ind w:left="1440" w:hanging="360"/>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highlight w:val="white"/>
          <w:rtl w:val="0"/>
        </w:rPr>
        <w:t xml:space="preserve">At each table, a team member should be the waiter/waitress and use the back of his/her worksheet to take orders.</w:t>
      </w:r>
    </w:p>
    <w:p w:rsidR="00000000" w:rsidDel="00000000" w:rsidP="00000000" w:rsidRDefault="00000000" w:rsidRPr="00000000" w14:paraId="0000006F">
      <w:pPr>
        <w:shd w:fill="ffffff" w:val="clear"/>
        <w:rPr>
          <w:rFonts w:ascii="Times New Roman" w:cs="Times New Roman" w:eastAsia="Times New Roman" w:hAnsi="Times New Roman"/>
          <w:color w:val="434343"/>
          <w:sz w:val="18"/>
          <w:szCs w:val="18"/>
        </w:rPr>
      </w:pPr>
      <w:r w:rsidDel="00000000" w:rsidR="00000000" w:rsidRPr="00000000">
        <w:rPr>
          <w:rtl w:val="0"/>
        </w:rPr>
      </w:r>
    </w:p>
    <w:p w:rsidR="00000000" w:rsidDel="00000000" w:rsidP="00000000" w:rsidRDefault="00000000" w:rsidRPr="00000000" w14:paraId="00000070">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Students can take a dictionary with them to look up food terms. </w:t>
      </w:r>
    </w:p>
    <w:p w:rsidR="00000000" w:rsidDel="00000000" w:rsidP="00000000" w:rsidRDefault="00000000" w:rsidRPr="00000000" w14:paraId="00000071">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If needed, students can call the manager (you, the teacher) for help. </w:t>
      </w:r>
    </w:p>
    <w:p w:rsidR="00000000" w:rsidDel="00000000" w:rsidP="00000000" w:rsidRDefault="00000000" w:rsidRPr="00000000" w14:paraId="00000072">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Have the students calculate their spending at the end and learn to figure out how to tip their waiter/waitress for a complete restaurant experience.</w:t>
      </w:r>
    </w:p>
    <w:p w:rsidR="00000000" w:rsidDel="00000000" w:rsidP="00000000" w:rsidRDefault="00000000" w:rsidRPr="00000000" w14:paraId="00000073">
      <w:pPr>
        <w:shd w:fill="ffffff" w:val="clear"/>
        <w:rPr>
          <w:rFonts w:ascii="Times New Roman" w:cs="Times New Roman" w:eastAsia="Times New Roman" w:hAnsi="Times New Roman"/>
          <w:color w:val="434343"/>
          <w:sz w:val="18"/>
          <w:szCs w:val="18"/>
        </w:rPr>
      </w:pPr>
      <w:r w:rsidDel="00000000" w:rsidR="00000000" w:rsidRPr="00000000">
        <w:rPr>
          <w:rtl w:val="0"/>
        </w:rPr>
      </w:r>
    </w:p>
    <w:p w:rsidR="00000000" w:rsidDel="00000000" w:rsidP="00000000" w:rsidRDefault="00000000" w:rsidRPr="00000000" w14:paraId="00000074">
      <w:pPr>
        <w:shd w:fill="ffffff" w:val="clear"/>
        <w:rPr>
          <w:rFonts w:ascii="Times New Roman" w:cs="Times New Roman" w:eastAsia="Times New Roman" w:hAnsi="Times New Roman"/>
          <w:b w:val="1"/>
          <w:bCs w:val="1"/>
          <w:color w:val="1a1a1a"/>
          <w:sz w:val="18"/>
          <w:szCs w:val="18"/>
        </w:rPr>
      </w:pPr>
      <w:r w:rsidDel="00000000" w:rsidR="00000000" w:rsidRPr="00000000">
        <w:rPr>
          <w:rFonts w:ascii="Times New Roman" w:cs="Times New Roman" w:eastAsia="Times New Roman" w:hAnsi="Times New Roman"/>
          <w:b w:val="1"/>
          <w:bCs w:val="1"/>
          <w:color w:val="1a1a1a"/>
          <w:sz w:val="18"/>
          <w:szCs w:val="18"/>
          <w:rtl w:val="0"/>
        </w:rPr>
        <w:t xml:space="preserve">3. Job Opening: 1-2-3 I Need a Job!</w:t>
      </w:r>
    </w:p>
    <w:p w:rsidR="00000000" w:rsidDel="00000000" w:rsidP="00000000" w:rsidRDefault="00000000" w:rsidRPr="00000000" w14:paraId="00000075">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This is by far the most popular activity. </w:t>
      </w:r>
    </w:p>
    <w:p w:rsidR="00000000" w:rsidDel="00000000" w:rsidP="00000000" w:rsidRDefault="00000000" w:rsidRPr="00000000" w14:paraId="00000076">
      <w:pPr>
        <w:shd w:fill="ffffff" w:val="clear"/>
        <w:rPr>
          <w:rFonts w:ascii="Times New Roman" w:cs="Times New Roman" w:eastAsia="Times New Roman" w:hAnsi="Times New Roman"/>
          <w:color w:val="434343"/>
          <w:sz w:val="18"/>
          <w:szCs w:val="18"/>
        </w:rPr>
      </w:pPr>
      <w:r w:rsidDel="00000000" w:rsidR="00000000" w:rsidRPr="00000000">
        <w:rPr>
          <w:rtl w:val="0"/>
        </w:rPr>
      </w:r>
    </w:p>
    <w:p w:rsidR="00000000" w:rsidDel="00000000" w:rsidP="00000000" w:rsidRDefault="00000000" w:rsidRPr="00000000" w14:paraId="00000077">
      <w:pPr>
        <w:shd w:fill="ffffff" w:val="clear"/>
        <w:rPr>
          <w:rFonts w:ascii="Times New Roman" w:cs="Times New Roman" w:eastAsia="Times New Roman" w:hAnsi="Times New Roman"/>
          <w:b w:val="1"/>
          <w:bCs w:val="1"/>
          <w:color w:val="434343"/>
          <w:sz w:val="18"/>
          <w:szCs w:val="18"/>
        </w:rPr>
      </w:pPr>
      <w:r w:rsidDel="00000000" w:rsidR="00000000" w:rsidRPr="00000000">
        <w:rPr>
          <w:rFonts w:ascii="Times New Roman" w:cs="Times New Roman" w:eastAsia="Times New Roman" w:hAnsi="Times New Roman"/>
          <w:b w:val="1"/>
          <w:bCs w:val="1"/>
          <w:color w:val="434343"/>
          <w:sz w:val="18"/>
          <w:szCs w:val="18"/>
          <w:rtl w:val="0"/>
        </w:rPr>
        <w:t xml:space="preserve">Job Search</w:t>
      </w:r>
    </w:p>
    <w:p w:rsidR="00000000" w:rsidDel="00000000" w:rsidP="00000000" w:rsidRDefault="00000000" w:rsidRPr="00000000" w14:paraId="00000078">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Give your students the full experience of job hunt by directing them to the easy-to-use site </w:t>
      </w:r>
      <w:hyperlink r:id="rId10">
        <w:r w:rsidDel="00000000" w:rsidR="00000000" w:rsidRPr="00000000">
          <w:rPr>
            <w:rFonts w:ascii="Times New Roman" w:cs="Times New Roman" w:eastAsia="Times New Roman" w:hAnsi="Times New Roman"/>
            <w:color w:val="1e9be7"/>
            <w:sz w:val="18"/>
            <w:szCs w:val="18"/>
            <w:u w:val="single"/>
            <w:rtl w:val="0"/>
          </w:rPr>
          <w:t xml:space="preserve">indeed.com</w:t>
        </w:r>
      </w:hyperlink>
      <w:r w:rsidDel="00000000" w:rsidR="00000000" w:rsidRPr="00000000">
        <w:rPr>
          <w:rFonts w:ascii="Times New Roman" w:cs="Times New Roman" w:eastAsia="Times New Roman" w:hAnsi="Times New Roman"/>
          <w:color w:val="434343"/>
          <w:sz w:val="18"/>
          <w:szCs w:val="18"/>
          <w:rtl w:val="0"/>
        </w:rPr>
        <w:t xml:space="preserve">. /</w:t>
      </w:r>
      <w:hyperlink r:id="rId11">
        <w:r w:rsidDel="00000000" w:rsidR="00000000" w:rsidRPr="00000000">
          <w:rPr>
            <w:rFonts w:ascii="Times New Roman" w:cs="Times New Roman" w:eastAsia="Times New Roman" w:hAnsi="Times New Roman"/>
            <w:color w:val="434343"/>
            <w:sz w:val="18"/>
            <w:szCs w:val="18"/>
            <w:rtl w:val="0"/>
          </w:rPr>
          <w:t xml:space="preserve"> </w:t>
        </w:r>
      </w:hyperlink>
      <w:hyperlink r:id="rId12">
        <w:r w:rsidDel="00000000" w:rsidR="00000000" w:rsidRPr="00000000">
          <w:rPr>
            <w:rFonts w:ascii="Times New Roman" w:cs="Times New Roman" w:eastAsia="Times New Roman" w:hAnsi="Times New Roman"/>
            <w:color w:val="434343"/>
            <w:sz w:val="18"/>
            <w:szCs w:val="18"/>
            <w:u w:val="single"/>
            <w:rtl w:val="0"/>
          </w:rPr>
          <w:t xml:space="preserve">naukri.com</w:t>
        </w:r>
      </w:hyperlink>
      <w:r w:rsidDel="00000000" w:rsidR="00000000" w:rsidRPr="00000000">
        <w:rPr>
          <w:rFonts w:ascii="Times New Roman" w:cs="Times New Roman" w:eastAsia="Times New Roman" w:hAnsi="Times New Roman"/>
          <w:color w:val="434343"/>
          <w:sz w:val="18"/>
          <w:szCs w:val="18"/>
          <w:rtl w:val="0"/>
        </w:rPr>
        <w:t xml:space="preserve"> </w:t>
      </w:r>
    </w:p>
    <w:p w:rsidR="00000000" w:rsidDel="00000000" w:rsidP="00000000" w:rsidRDefault="00000000" w:rsidRPr="00000000" w14:paraId="00000079">
      <w:pPr>
        <w:shd w:fill="ffffff" w:val="clear"/>
        <w:rPr>
          <w:rFonts w:ascii="Times New Roman" w:cs="Times New Roman" w:eastAsia="Times New Roman" w:hAnsi="Times New Roman"/>
          <w:color w:val="434343"/>
          <w:sz w:val="18"/>
          <w:szCs w:val="18"/>
        </w:rPr>
      </w:pPr>
      <w:r w:rsidDel="00000000" w:rsidR="00000000" w:rsidRPr="00000000">
        <w:rPr>
          <w:rtl w:val="0"/>
        </w:rPr>
      </w:r>
    </w:p>
    <w:p w:rsidR="00000000" w:rsidDel="00000000" w:rsidP="00000000" w:rsidRDefault="00000000" w:rsidRPr="00000000" w14:paraId="0000007A">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All they have to do is to fill out the “What” and “Where” sections, </w:t>
      </w:r>
    </w:p>
    <w:p w:rsidR="00000000" w:rsidDel="00000000" w:rsidP="00000000" w:rsidRDefault="00000000" w:rsidRPr="00000000" w14:paraId="0000007B">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b w:val="1"/>
          <w:bCs w:val="1"/>
          <w:color w:val="434343"/>
          <w:sz w:val="18"/>
          <w:szCs w:val="18"/>
          <w:rtl w:val="0"/>
        </w:rPr>
        <w:t xml:space="preserve">Indeed.com</w:t>
      </w:r>
      <w:r w:rsidDel="00000000" w:rsidR="00000000" w:rsidRPr="00000000">
        <w:rPr>
          <w:rFonts w:ascii="Times New Roman" w:cs="Times New Roman" w:eastAsia="Times New Roman" w:hAnsi="Times New Roman"/>
          <w:color w:val="434343"/>
          <w:sz w:val="18"/>
          <w:szCs w:val="18"/>
          <w:rtl w:val="0"/>
        </w:rPr>
        <w:t xml:space="preserve"> will immediately generate a list of job openings.</w:t>
      </w:r>
    </w:p>
    <w:p w:rsidR="00000000" w:rsidDel="00000000" w:rsidP="00000000" w:rsidRDefault="00000000" w:rsidRPr="00000000" w14:paraId="0000007C">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Have your students look through the job descriptions and bring three of them to class for discussion.</w:t>
      </w:r>
    </w:p>
    <w:p w:rsidR="00000000" w:rsidDel="00000000" w:rsidP="00000000" w:rsidRDefault="00000000" w:rsidRPr="00000000" w14:paraId="0000007D">
      <w:pPr>
        <w:shd w:fill="ffffff" w:val="clear"/>
        <w:rPr>
          <w:rFonts w:ascii="Times New Roman" w:cs="Times New Roman" w:eastAsia="Times New Roman" w:hAnsi="Times New Roman"/>
          <w:b w:val="1"/>
          <w:bCs w:val="1"/>
          <w:color w:val="434343"/>
          <w:sz w:val="18"/>
          <w:szCs w:val="18"/>
        </w:rPr>
      </w:pPr>
      <w:r w:rsidDel="00000000" w:rsidR="00000000" w:rsidRPr="00000000">
        <w:rPr>
          <w:rFonts w:ascii="Times New Roman" w:cs="Times New Roman" w:eastAsia="Times New Roman" w:hAnsi="Times New Roman"/>
          <w:b w:val="1"/>
          <w:bCs w:val="1"/>
          <w:color w:val="434343"/>
          <w:sz w:val="18"/>
          <w:szCs w:val="18"/>
          <w:rtl w:val="0"/>
        </w:rPr>
        <w:t xml:space="preserve">  Activity</w:t>
      </w:r>
    </w:p>
    <w:p w:rsidR="00000000" w:rsidDel="00000000" w:rsidP="00000000" w:rsidRDefault="00000000" w:rsidRPr="00000000" w14:paraId="0000007E">
      <w:pPr>
        <w:numPr>
          <w:ilvl w:val="1"/>
          <w:numId w:val="7"/>
        </w:numPr>
        <w:spacing w:after="0" w:afterAutospacing="0" w:before="240" w:lineRule="auto"/>
        <w:ind w:left="1440" w:hanging="360"/>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highlight w:val="white"/>
          <w:rtl w:val="0"/>
        </w:rPr>
        <w:t xml:space="preserve">Form a small group and have each person present his/her job search process. </w:t>
      </w:r>
    </w:p>
    <w:p w:rsidR="00000000" w:rsidDel="00000000" w:rsidP="00000000" w:rsidRDefault="00000000" w:rsidRPr="00000000" w14:paraId="0000007F">
      <w:pPr>
        <w:numPr>
          <w:ilvl w:val="1"/>
          <w:numId w:val="7"/>
        </w:numPr>
        <w:spacing w:after="0" w:afterAutospacing="0" w:before="0" w:beforeAutospacing="0" w:lineRule="auto"/>
        <w:ind w:left="1440" w:hanging="360"/>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highlight w:val="white"/>
          <w:rtl w:val="0"/>
        </w:rPr>
        <w:t xml:space="preserve">Some questions students should be answering include:</w:t>
      </w:r>
    </w:p>
    <w:p w:rsidR="00000000" w:rsidDel="00000000" w:rsidP="00000000" w:rsidRDefault="00000000" w:rsidRPr="00000000" w14:paraId="00000080">
      <w:pPr>
        <w:numPr>
          <w:ilvl w:val="2"/>
          <w:numId w:val="7"/>
        </w:numPr>
        <w:spacing w:after="0" w:afterAutospacing="0" w:before="0" w:beforeAutospacing="0" w:lineRule="auto"/>
        <w:ind w:left="2160" w:hanging="360"/>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highlight w:val="white"/>
          <w:rtl w:val="0"/>
        </w:rPr>
        <w:t xml:space="preserve">What keywords did you use in your “What” section to find the jobs you really want?</w:t>
      </w:r>
    </w:p>
    <w:p w:rsidR="00000000" w:rsidDel="00000000" w:rsidP="00000000" w:rsidRDefault="00000000" w:rsidRPr="00000000" w14:paraId="00000081">
      <w:pPr>
        <w:numPr>
          <w:ilvl w:val="2"/>
          <w:numId w:val="7"/>
        </w:numPr>
        <w:spacing w:after="0" w:afterAutospacing="0" w:before="0" w:beforeAutospacing="0" w:lineRule="auto"/>
        <w:ind w:left="2160" w:hanging="360"/>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highlight w:val="white"/>
          <w:rtl w:val="0"/>
        </w:rPr>
        <w:t xml:space="preserve">What is the job, and what are your duties?</w:t>
      </w:r>
    </w:p>
    <w:p w:rsidR="00000000" w:rsidDel="00000000" w:rsidP="00000000" w:rsidRDefault="00000000" w:rsidRPr="00000000" w14:paraId="00000082">
      <w:pPr>
        <w:numPr>
          <w:ilvl w:val="2"/>
          <w:numId w:val="7"/>
        </w:numPr>
        <w:spacing w:after="0" w:afterAutospacing="0" w:before="0" w:beforeAutospacing="0" w:lineRule="auto"/>
        <w:ind w:left="2160" w:hanging="360"/>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highlight w:val="white"/>
          <w:rtl w:val="0"/>
        </w:rPr>
        <w:t xml:space="preserve">Why did you pick this job? </w:t>
      </w:r>
    </w:p>
    <w:p w:rsidR="00000000" w:rsidDel="00000000" w:rsidP="00000000" w:rsidRDefault="00000000" w:rsidRPr="00000000" w14:paraId="00000083">
      <w:pPr>
        <w:numPr>
          <w:ilvl w:val="2"/>
          <w:numId w:val="7"/>
        </w:numPr>
        <w:spacing w:after="240" w:before="0" w:beforeAutospacing="0" w:lineRule="auto"/>
        <w:ind w:left="2160" w:hanging="360"/>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highlight w:val="white"/>
          <w:rtl w:val="0"/>
        </w:rPr>
        <w:t xml:space="preserve">Discuss your decision-making process to help other students to find their dream jobs too.</w:t>
      </w:r>
    </w:p>
    <w:p w:rsidR="00000000" w:rsidDel="00000000" w:rsidP="00000000" w:rsidRDefault="00000000" w:rsidRPr="00000000" w14:paraId="00000084">
      <w:pPr>
        <w:shd w:fill="ffffff" w:val="clear"/>
        <w:rPr>
          <w:rFonts w:ascii="Times New Roman" w:cs="Times New Roman" w:eastAsia="Times New Roman" w:hAnsi="Times New Roman"/>
          <w:color w:val="434343"/>
          <w:sz w:val="18"/>
          <w:szCs w:val="18"/>
        </w:rPr>
      </w:pPr>
      <w:r w:rsidDel="00000000" w:rsidR="00000000" w:rsidRPr="00000000">
        <w:rPr>
          <w:rtl w:val="0"/>
        </w:rPr>
      </w:r>
    </w:p>
    <w:p w:rsidR="00000000" w:rsidDel="00000000" w:rsidP="00000000" w:rsidRDefault="00000000" w:rsidRPr="00000000" w14:paraId="00000085">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Depending on the level of your student, you might want to model the process and go through the steps of filtering through a job openings list in class. </w:t>
      </w:r>
    </w:p>
    <w:p w:rsidR="00000000" w:rsidDel="00000000" w:rsidP="00000000" w:rsidRDefault="00000000" w:rsidRPr="00000000" w14:paraId="00000086">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If you like, you could pick a job, print out its description and hand it out for</w:t>
      </w:r>
      <w:hyperlink r:id="rId13">
        <w:r w:rsidDel="00000000" w:rsidR="00000000" w:rsidRPr="00000000">
          <w:rPr>
            <w:rFonts w:ascii="Times New Roman" w:cs="Times New Roman" w:eastAsia="Times New Roman" w:hAnsi="Times New Roman"/>
            <w:color w:val="434343"/>
            <w:sz w:val="18"/>
            <w:szCs w:val="18"/>
            <w:rtl w:val="0"/>
          </w:rPr>
          <w:t xml:space="preserve"> </w:t>
        </w:r>
      </w:hyperlink>
      <w:hyperlink r:id="rId14">
        <w:r w:rsidDel="00000000" w:rsidR="00000000" w:rsidRPr="00000000">
          <w:rPr>
            <w:rFonts w:ascii="Times New Roman" w:cs="Times New Roman" w:eastAsia="Times New Roman" w:hAnsi="Times New Roman"/>
            <w:color w:val="1e9be7"/>
            <w:sz w:val="18"/>
            <w:szCs w:val="18"/>
            <w:u w:val="single"/>
            <w:rtl w:val="0"/>
          </w:rPr>
          <w:t xml:space="preserve">a lively in-class discussion</w:t>
        </w:r>
      </w:hyperlink>
      <w:r w:rsidDel="00000000" w:rsidR="00000000" w:rsidRPr="00000000">
        <w:rPr>
          <w:rFonts w:ascii="Times New Roman" w:cs="Times New Roman" w:eastAsia="Times New Roman" w:hAnsi="Times New Roman"/>
          <w:color w:val="434343"/>
          <w:sz w:val="18"/>
          <w:szCs w:val="18"/>
          <w:rtl w:val="0"/>
        </w:rPr>
        <w:t xml:space="preserve">.</w:t>
      </w:r>
    </w:p>
    <w:p w:rsidR="00000000" w:rsidDel="00000000" w:rsidP="00000000" w:rsidRDefault="00000000" w:rsidRPr="00000000" w14:paraId="00000087">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Make the exercise fun and applicable to help your students think ahead and prepare themselves for future careers. Questions given below are particularly practical and thought-provoking. They inspire students to dream and overcome learning challenges for a greater purpose.</w:t>
      </w:r>
    </w:p>
    <w:p w:rsidR="00000000" w:rsidDel="00000000" w:rsidP="00000000" w:rsidRDefault="00000000" w:rsidRPr="00000000" w14:paraId="00000088">
      <w:pPr>
        <w:shd w:fill="ffffff" w:val="clear"/>
        <w:rPr>
          <w:rFonts w:ascii="Times New Roman" w:cs="Times New Roman" w:eastAsia="Times New Roman" w:hAnsi="Times New Roman"/>
          <w:color w:val="434343"/>
          <w:sz w:val="18"/>
          <w:szCs w:val="18"/>
        </w:rPr>
      </w:pPr>
      <w:r w:rsidDel="00000000" w:rsidR="00000000" w:rsidRPr="00000000">
        <w:rPr>
          <w:rtl w:val="0"/>
        </w:rPr>
      </w:r>
    </w:p>
    <w:p w:rsidR="00000000" w:rsidDel="00000000" w:rsidP="00000000" w:rsidRDefault="00000000" w:rsidRPr="00000000" w14:paraId="00000089">
      <w:pPr>
        <w:numPr>
          <w:ilvl w:val="1"/>
          <w:numId w:val="4"/>
        </w:numPr>
        <w:spacing w:after="0" w:afterAutospacing="0" w:before="240" w:lineRule="auto"/>
        <w:ind w:left="1440" w:hanging="360"/>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highlight w:val="white"/>
          <w:rtl w:val="0"/>
        </w:rPr>
        <w:t xml:space="preserve">What qualifications are needed for this job?</w:t>
      </w:r>
    </w:p>
    <w:p w:rsidR="00000000" w:rsidDel="00000000" w:rsidP="00000000" w:rsidRDefault="00000000" w:rsidRPr="00000000" w14:paraId="0000008A">
      <w:pPr>
        <w:numPr>
          <w:ilvl w:val="1"/>
          <w:numId w:val="4"/>
        </w:numPr>
        <w:spacing w:after="240" w:before="0" w:beforeAutospacing="0" w:lineRule="auto"/>
        <w:ind w:left="1440" w:hanging="360"/>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highlight w:val="white"/>
          <w:rtl w:val="0"/>
        </w:rPr>
        <w:t xml:space="preserve"> What can you do to prepare for it?</w:t>
      </w:r>
    </w:p>
    <w:p w:rsidR="00000000" w:rsidDel="00000000" w:rsidP="00000000" w:rsidRDefault="00000000" w:rsidRPr="00000000" w14:paraId="0000008B">
      <w:pPr>
        <w:shd w:fill="ffffff" w:val="clear"/>
        <w:rPr>
          <w:rFonts w:ascii="Times New Roman" w:cs="Times New Roman" w:eastAsia="Times New Roman" w:hAnsi="Times New Roman"/>
          <w:b w:val="1"/>
          <w:bCs w:val="1"/>
          <w:color w:val="434343"/>
          <w:sz w:val="18"/>
          <w:szCs w:val="18"/>
        </w:rPr>
      </w:pPr>
      <w:r w:rsidDel="00000000" w:rsidR="00000000" w:rsidRPr="00000000">
        <w:rPr>
          <w:rFonts w:ascii="Times New Roman" w:cs="Times New Roman" w:eastAsia="Times New Roman" w:hAnsi="Times New Roman"/>
          <w:b w:val="1"/>
          <w:bCs w:val="1"/>
          <w:color w:val="434343"/>
          <w:sz w:val="18"/>
          <w:szCs w:val="18"/>
          <w:rtl w:val="0"/>
        </w:rPr>
        <w:t xml:space="preserve">Job Application</w:t>
      </w:r>
    </w:p>
    <w:p w:rsidR="00000000" w:rsidDel="00000000" w:rsidP="00000000" w:rsidRDefault="00000000" w:rsidRPr="00000000" w14:paraId="0000008C">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Many companies use an online application form to screen their candidates, you can have a class lesson set aside to have students fill out online job searcher profiles. Websites like </w:t>
      </w:r>
      <w:hyperlink r:id="rId15">
        <w:r w:rsidDel="00000000" w:rsidR="00000000" w:rsidRPr="00000000">
          <w:rPr>
            <w:rFonts w:ascii="Times New Roman" w:cs="Times New Roman" w:eastAsia="Times New Roman" w:hAnsi="Times New Roman"/>
            <w:color w:val="1e9be7"/>
            <w:sz w:val="18"/>
            <w:szCs w:val="18"/>
            <w:u w:val="single"/>
            <w:rtl w:val="0"/>
          </w:rPr>
          <w:t xml:space="preserve">CareerBuilder.com</w:t>
        </w:r>
      </w:hyperlink>
      <w:r w:rsidDel="00000000" w:rsidR="00000000" w:rsidRPr="00000000">
        <w:rPr>
          <w:rFonts w:ascii="Times New Roman" w:cs="Times New Roman" w:eastAsia="Times New Roman" w:hAnsi="Times New Roman"/>
          <w:color w:val="434343"/>
          <w:sz w:val="18"/>
          <w:szCs w:val="18"/>
          <w:rtl w:val="0"/>
        </w:rPr>
        <w:t xml:space="preserve"> and </w:t>
      </w:r>
      <w:hyperlink r:id="rId16">
        <w:r w:rsidDel="00000000" w:rsidR="00000000" w:rsidRPr="00000000">
          <w:rPr>
            <w:rFonts w:ascii="Times New Roman" w:cs="Times New Roman" w:eastAsia="Times New Roman" w:hAnsi="Times New Roman"/>
            <w:color w:val="434343"/>
            <w:sz w:val="18"/>
            <w:szCs w:val="18"/>
            <w:u w:val="single"/>
            <w:rtl w:val="0"/>
          </w:rPr>
          <w:t xml:space="preserve">monster.com</w:t>
        </w:r>
      </w:hyperlink>
      <w:r w:rsidDel="00000000" w:rsidR="00000000" w:rsidRPr="00000000">
        <w:rPr>
          <w:rFonts w:ascii="Times New Roman" w:cs="Times New Roman" w:eastAsia="Times New Roman" w:hAnsi="Times New Roman"/>
          <w:color w:val="434343"/>
          <w:sz w:val="18"/>
          <w:szCs w:val="18"/>
          <w:rtl w:val="0"/>
        </w:rPr>
        <w:t xml:space="preserve">  are great places to start.</w:t>
      </w:r>
    </w:p>
    <w:p w:rsidR="00000000" w:rsidDel="00000000" w:rsidP="00000000" w:rsidRDefault="00000000" w:rsidRPr="00000000" w14:paraId="0000008D">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Both websites give job searchers the option to create an online profile. The process is like that of an online job application because students will be asked to fill out basic information about themselves, upload a resume and even submit a profile photo. There is also a section for students to briefly introduce themselves to the hiring world.</w:t>
      </w:r>
    </w:p>
    <w:p w:rsidR="00000000" w:rsidDel="00000000" w:rsidP="00000000" w:rsidRDefault="00000000" w:rsidRPr="00000000" w14:paraId="0000008E">
      <w:pPr>
        <w:shd w:fill="ffffff" w:val="clear"/>
        <w:rPr>
          <w:rFonts w:ascii="Times New Roman" w:cs="Times New Roman" w:eastAsia="Times New Roman" w:hAnsi="Times New Roman"/>
          <w:color w:val="434343"/>
          <w:sz w:val="18"/>
          <w:szCs w:val="18"/>
        </w:rPr>
      </w:pPr>
      <w:r w:rsidDel="00000000" w:rsidR="00000000" w:rsidRPr="00000000">
        <w:rPr>
          <w:rtl w:val="0"/>
        </w:rPr>
      </w:r>
    </w:p>
    <w:p w:rsidR="00000000" w:rsidDel="00000000" w:rsidP="00000000" w:rsidRDefault="00000000" w:rsidRPr="00000000" w14:paraId="0000008F">
      <w:pPr>
        <w:shd w:fill="ffffff" w:val="clear"/>
        <w:rPr>
          <w:rFonts w:ascii="Times New Roman" w:cs="Times New Roman" w:eastAsia="Times New Roman" w:hAnsi="Times New Roman"/>
          <w:b w:val="1"/>
          <w:bCs w:val="1"/>
          <w:color w:val="1a1a1a"/>
          <w:sz w:val="18"/>
          <w:szCs w:val="18"/>
        </w:rPr>
      </w:pPr>
      <w:r w:rsidDel="00000000" w:rsidR="00000000" w:rsidRPr="00000000">
        <w:rPr>
          <w:rFonts w:ascii="Times New Roman" w:cs="Times New Roman" w:eastAsia="Times New Roman" w:hAnsi="Times New Roman"/>
          <w:b w:val="1"/>
          <w:bCs w:val="1"/>
          <w:color w:val="1a1a1a"/>
          <w:sz w:val="18"/>
          <w:szCs w:val="18"/>
          <w:rtl w:val="0"/>
        </w:rPr>
        <w:t xml:space="preserve">4. The Reporter: Fact or Fiction</w:t>
      </w:r>
    </w:p>
    <w:p w:rsidR="00000000" w:rsidDel="00000000" w:rsidP="00000000" w:rsidRDefault="00000000" w:rsidRPr="00000000" w14:paraId="00000090">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This exercise provides the perfect opportunity to challenge students’ critical thinking skills. Students also gain valuable learning experience in data interpretation so they could effectively evaluate the validity of a report and consider it beyond face value.</w:t>
      </w:r>
    </w:p>
    <w:p w:rsidR="00000000" w:rsidDel="00000000" w:rsidP="00000000" w:rsidRDefault="00000000" w:rsidRPr="00000000" w14:paraId="00000091">
      <w:pPr>
        <w:shd w:fill="ffffff" w:val="clear"/>
        <w:rPr>
          <w:rFonts w:ascii="Times New Roman" w:cs="Times New Roman" w:eastAsia="Times New Roman" w:hAnsi="Times New Roman"/>
          <w:color w:val="434343"/>
          <w:sz w:val="18"/>
          <w:szCs w:val="18"/>
        </w:rPr>
      </w:pPr>
      <w:r w:rsidDel="00000000" w:rsidR="00000000" w:rsidRPr="00000000">
        <w:rPr>
          <w:rtl w:val="0"/>
        </w:rPr>
      </w:r>
    </w:p>
    <w:p w:rsidR="00000000" w:rsidDel="00000000" w:rsidP="00000000" w:rsidRDefault="00000000" w:rsidRPr="00000000" w14:paraId="00000092">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To start, have students go on</w:t>
      </w:r>
      <w:hyperlink r:id="rId17">
        <w:r w:rsidDel="00000000" w:rsidR="00000000" w:rsidRPr="00000000">
          <w:rPr>
            <w:rFonts w:ascii="Times New Roman" w:cs="Times New Roman" w:eastAsia="Times New Roman" w:hAnsi="Times New Roman"/>
            <w:color w:val="434343"/>
            <w:sz w:val="18"/>
            <w:szCs w:val="18"/>
            <w:rtl w:val="0"/>
          </w:rPr>
          <w:t xml:space="preserve"> </w:t>
        </w:r>
      </w:hyperlink>
      <w:hyperlink r:id="rId18">
        <w:r w:rsidDel="00000000" w:rsidR="00000000" w:rsidRPr="00000000">
          <w:rPr>
            <w:rFonts w:ascii="Times New Roman" w:cs="Times New Roman" w:eastAsia="Times New Roman" w:hAnsi="Times New Roman"/>
            <w:color w:val="1e9be7"/>
            <w:sz w:val="18"/>
            <w:szCs w:val="18"/>
            <w:u w:val="single"/>
            <w:rtl w:val="0"/>
          </w:rPr>
          <w:t xml:space="preserve">The Tribune</w:t>
        </w:r>
      </w:hyperlink>
      <w:r w:rsidDel="00000000" w:rsidR="00000000" w:rsidRPr="00000000">
        <w:rPr>
          <w:rFonts w:ascii="Times New Roman" w:cs="Times New Roman" w:eastAsia="Times New Roman" w:hAnsi="Times New Roman"/>
          <w:color w:val="434343"/>
          <w:sz w:val="18"/>
          <w:szCs w:val="18"/>
          <w:rtl w:val="0"/>
        </w:rPr>
        <w:t xml:space="preserve"> website to find an article of their interest. Students then remake the news by adding a few personal opinions or imaginary events/people of their own. This is also the perfect opportunity for you to discuss the importance of paraphrasing as well as the devastating academic and social consequences of plagiarism.</w:t>
      </w:r>
    </w:p>
    <w:p w:rsidR="00000000" w:rsidDel="00000000" w:rsidP="00000000" w:rsidRDefault="00000000" w:rsidRPr="00000000" w14:paraId="00000093">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Ask the students to bring the finished product to class and work in groups to distinguish fact from fiction. For maximum effect, try to have groups of 4-5 students. Students will then print out copies of their rewritten work and give a copy to each group member.</w:t>
      </w:r>
    </w:p>
    <w:p w:rsidR="00000000" w:rsidDel="00000000" w:rsidP="00000000" w:rsidRDefault="00000000" w:rsidRPr="00000000" w14:paraId="00000094">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Readers are responsible for circling information they think is fictional. The writer should also keep an original copy for him or herself to provide answers at the end of each round.</w:t>
      </w:r>
    </w:p>
    <w:p w:rsidR="00000000" w:rsidDel="00000000" w:rsidP="00000000" w:rsidRDefault="00000000" w:rsidRPr="00000000" w14:paraId="00000095">
      <w:pPr>
        <w:shd w:fill="ffffff" w:val="clear"/>
        <w:rPr>
          <w:rFonts w:ascii="Times New Roman" w:cs="Times New Roman" w:eastAsia="Times New Roman" w:hAnsi="Times New Roman"/>
          <w:color w:val="1a1a1a"/>
          <w:sz w:val="18"/>
          <w:szCs w:val="18"/>
        </w:rPr>
      </w:pPr>
      <w:r w:rsidDel="00000000" w:rsidR="00000000" w:rsidRPr="00000000">
        <w:rPr>
          <w:rtl w:val="0"/>
        </w:rPr>
      </w:r>
    </w:p>
    <w:p w:rsidR="00000000" w:rsidDel="00000000" w:rsidP="00000000" w:rsidRDefault="00000000" w:rsidRPr="00000000" w14:paraId="00000096">
      <w:pPr>
        <w:shd w:fill="ffffff" w:val="clear"/>
        <w:rPr>
          <w:rFonts w:ascii="Times New Roman" w:cs="Times New Roman" w:eastAsia="Times New Roman" w:hAnsi="Times New Roman"/>
          <w:b w:val="1"/>
          <w:bCs w:val="1"/>
          <w:color w:val="1a1a1a"/>
          <w:sz w:val="18"/>
          <w:szCs w:val="18"/>
        </w:rPr>
      </w:pPr>
      <w:r w:rsidDel="00000000" w:rsidR="00000000" w:rsidRPr="00000000">
        <w:rPr>
          <w:rFonts w:ascii="Times New Roman" w:cs="Times New Roman" w:eastAsia="Times New Roman" w:hAnsi="Times New Roman"/>
          <w:b w:val="1"/>
          <w:bCs w:val="1"/>
          <w:color w:val="1a1a1a"/>
          <w:sz w:val="18"/>
          <w:szCs w:val="18"/>
          <w:rtl w:val="0"/>
        </w:rPr>
        <w:t xml:space="preserve">Connect Your Classroom to the World</w:t>
      </w:r>
    </w:p>
    <w:p w:rsidR="00000000" w:rsidDel="00000000" w:rsidP="00000000" w:rsidRDefault="00000000" w:rsidRPr="00000000" w14:paraId="00000097">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Authentic materials bridge the gap between classroom language use and real life language use by bringing familiar linguistic situations and materials right into the classroom. When teachers use authentic materials, they are in fact helping ESL students to make a comfortable transition into the L2 culture.</w:t>
      </w:r>
    </w:p>
    <w:p w:rsidR="00000000" w:rsidDel="00000000" w:rsidP="00000000" w:rsidRDefault="00000000" w:rsidRPr="00000000" w14:paraId="00000098">
      <w:pPr>
        <w:shd w:fill="ffffff" w:val="clea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 </w:t>
      </w:r>
    </w:p>
    <w:p w:rsidR="00000000" w:rsidDel="00000000" w:rsidP="00000000" w:rsidRDefault="00000000" w:rsidRPr="00000000" w14:paraId="00000099">
      <w:pPr>
        <w:shd w:fill="ffffff" w:val="clear"/>
        <w:rPr>
          <w:rFonts w:ascii="Times New Roman" w:cs="Times New Roman" w:eastAsia="Times New Roman" w:hAnsi="Times New Roman"/>
          <w:b w:val="1"/>
          <w:bCs w:val="1"/>
          <w:color w:val="0e0e0e"/>
          <w:sz w:val="18"/>
          <w:szCs w:val="18"/>
        </w:rPr>
      </w:pPr>
      <w:r w:rsidDel="00000000" w:rsidR="00000000" w:rsidRPr="00000000">
        <w:rPr>
          <w:rFonts w:ascii="Times New Roman" w:cs="Times New Roman" w:eastAsia="Times New Roman" w:hAnsi="Times New Roman"/>
          <w:b w:val="1"/>
          <w:bCs w:val="1"/>
          <w:color w:val="0e0e0e"/>
          <w:sz w:val="18"/>
          <w:szCs w:val="18"/>
          <w:rtl w:val="0"/>
        </w:rPr>
        <w:t xml:space="preserve">Word of Caution</w:t>
      </w:r>
    </w:p>
    <w:p w:rsidR="00000000" w:rsidDel="00000000" w:rsidP="00000000" w:rsidRDefault="00000000" w:rsidRPr="00000000" w14:paraId="0000009A">
      <w:pPr>
        <w:shd w:fill="ffffff" w:val="clear"/>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rtl w:val="0"/>
        </w:rPr>
        <w:t xml:space="preserve">It is not enough just to choose this or that authentic material. The whole purpose of English for specific purposes can only be achieved through proper quality of authentic tasks and activities.</w:t>
      </w:r>
    </w:p>
    <w:p w:rsidR="00000000" w:rsidDel="00000000" w:rsidP="00000000" w:rsidRDefault="00000000" w:rsidRPr="00000000" w14:paraId="0000009B">
      <w:pPr>
        <w:shd w:fill="ffffff" w:val="clear"/>
        <w:rPr>
          <w:rFonts w:ascii="Times New Roman" w:cs="Times New Roman" w:eastAsia="Times New Roman" w:hAnsi="Times New Roman"/>
          <w:color w:val="0e0e0e"/>
          <w:sz w:val="18"/>
          <w:szCs w:val="18"/>
        </w:rPr>
      </w:pPr>
      <w:r w:rsidDel="00000000" w:rsidR="00000000" w:rsidRPr="00000000">
        <w:rPr>
          <w:rtl w:val="0"/>
        </w:rPr>
      </w:r>
    </w:p>
    <w:p w:rsidR="00000000" w:rsidDel="00000000" w:rsidP="00000000" w:rsidRDefault="00000000" w:rsidRPr="00000000" w14:paraId="0000009C">
      <w:pPr>
        <w:shd w:fill="ffffff" w:val="clear"/>
        <w:rPr>
          <w:rFonts w:ascii="Times New Roman" w:cs="Times New Roman" w:eastAsia="Times New Roman" w:hAnsi="Times New Roman"/>
          <w:b w:val="1"/>
          <w:bCs w:val="1"/>
          <w:color w:val="0e0e0e"/>
          <w:sz w:val="18"/>
          <w:szCs w:val="18"/>
        </w:rPr>
      </w:pPr>
      <w:r w:rsidDel="00000000" w:rsidR="00000000" w:rsidRPr="00000000">
        <w:rPr>
          <w:rFonts w:ascii="Times New Roman" w:cs="Times New Roman" w:eastAsia="Times New Roman" w:hAnsi="Times New Roman"/>
          <w:b w:val="1"/>
          <w:bCs w:val="1"/>
          <w:color w:val="0e0e0e"/>
          <w:sz w:val="18"/>
          <w:szCs w:val="18"/>
          <w:rtl w:val="0"/>
        </w:rPr>
        <w:t xml:space="preserve">VideoWatch</w:t>
      </w:r>
    </w:p>
    <w:p w:rsidR="00000000" w:rsidDel="00000000" w:rsidP="00000000" w:rsidRDefault="00000000" w:rsidRPr="00000000" w14:paraId="0000009D">
      <w:pPr>
        <w:shd w:fill="ffffff" w:val="clear"/>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rtl w:val="0"/>
        </w:rPr>
        <w:t xml:space="preserve">Shaping the Way We Teach English: Module 08, Authentic Materials</w:t>
      </w:r>
    </w:p>
    <w:p w:rsidR="00000000" w:rsidDel="00000000" w:rsidP="00000000" w:rsidRDefault="00000000" w:rsidRPr="00000000" w14:paraId="0000009E">
      <w:pPr>
        <w:shd w:fill="ffffff" w:val="clear"/>
        <w:rPr>
          <w:rFonts w:ascii="Times New Roman" w:cs="Times New Roman" w:eastAsia="Times New Roman" w:hAnsi="Times New Roman"/>
          <w:color w:val="0e0e0e"/>
          <w:sz w:val="18"/>
          <w:szCs w:val="18"/>
        </w:rPr>
      </w:pPr>
      <w:r w:rsidDel="00000000" w:rsidR="00000000" w:rsidRPr="00000000">
        <w:rPr>
          <w:rFonts w:ascii="Times New Roman" w:cs="Times New Roman" w:eastAsia="Times New Roman" w:hAnsi="Times New Roman"/>
          <w:color w:val="0e0e0e"/>
          <w:sz w:val="18"/>
          <w:szCs w:val="18"/>
          <w:rtl w:val="0"/>
        </w:rPr>
        <w:t xml:space="preserve">Classroom language</w:t>
      </w:r>
    </w:p>
    <w:p w:rsidR="00000000" w:rsidDel="00000000" w:rsidP="00000000" w:rsidRDefault="00000000" w:rsidRPr="00000000" w14:paraId="0000009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naukri.com" TargetMode="External"/><Relationship Id="rId10" Type="http://schemas.openxmlformats.org/officeDocument/2006/relationships/hyperlink" Target="http://www.indeed.com/" TargetMode="External"/><Relationship Id="rId13" Type="http://schemas.openxmlformats.org/officeDocument/2006/relationships/hyperlink" Target="https://www.fluentu.com/english/educator/blog/esl-teaching-techniques-ttt/" TargetMode="External"/><Relationship Id="rId12" Type="http://schemas.openxmlformats.org/officeDocument/2006/relationships/hyperlink" Target="http://naukri.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luentu.com/english/educator/blog/esl-listening-exercises/" TargetMode="External"/><Relationship Id="rId15" Type="http://schemas.openxmlformats.org/officeDocument/2006/relationships/hyperlink" Target="https://www.careerbuilder.com/share/login.aspx?sslRedirectCnt=1&amp;sc_cmp2=js_home_signin" TargetMode="External"/><Relationship Id="rId14" Type="http://schemas.openxmlformats.org/officeDocument/2006/relationships/hyperlink" Target="https://www.fluentu.com/english/educator/blog/esl-teaching-techniques-ttt/" TargetMode="External"/><Relationship Id="rId17" Type="http://schemas.openxmlformats.org/officeDocument/2006/relationships/hyperlink" Target="http://www.nytimes.com/" TargetMode="External"/><Relationship Id="rId16" Type="http://schemas.openxmlformats.org/officeDocument/2006/relationships/hyperlink" Target="http://monster.com" TargetMode="External"/><Relationship Id="rId5" Type="http://schemas.openxmlformats.org/officeDocument/2006/relationships/styles" Target="styles.xml"/><Relationship Id="rId6" Type="http://schemas.openxmlformats.org/officeDocument/2006/relationships/hyperlink" Target="http://www.weather.com/" TargetMode="External"/><Relationship Id="rId18" Type="http://schemas.openxmlformats.org/officeDocument/2006/relationships/hyperlink" Target="http://www.nytimes.com/" TargetMode="External"/><Relationship Id="rId7" Type="http://schemas.openxmlformats.org/officeDocument/2006/relationships/hyperlink" Target="http://www.weather.com/" TargetMode="External"/><Relationship Id="rId8" Type="http://schemas.openxmlformats.org/officeDocument/2006/relationships/hyperlink" Target="https://www.fluentu.com/english/educator/blog/esl-listening-exerc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